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1C8D" w:rsidRPr="007E6CB9" w:rsidRDefault="00E61C8D" w:rsidP="00E61C8D">
      <w:pPr>
        <w:jc w:val="center"/>
        <w:rPr>
          <w:rFonts w:asciiTheme="majorHAnsi" w:hAnsiTheme="majorHAnsi"/>
          <w:b/>
          <w:sz w:val="36"/>
          <w:szCs w:val="36"/>
        </w:rPr>
      </w:pPr>
      <w:r w:rsidRPr="007E6CB9">
        <w:rPr>
          <w:rFonts w:asciiTheme="majorHAnsi" w:hAnsiTheme="majorHAnsi"/>
          <w:b/>
          <w:sz w:val="36"/>
          <w:szCs w:val="36"/>
        </w:rPr>
        <w:t>Narrative Report for Sub-Grantees</w:t>
      </w:r>
    </w:p>
    <w:p w:rsidR="00E61C8D" w:rsidRPr="007E6CB9" w:rsidRDefault="00E61C8D" w:rsidP="00E61C8D">
      <w:pPr>
        <w:jc w:val="center"/>
        <w:rPr>
          <w:rFonts w:asciiTheme="majorHAnsi" w:hAnsiTheme="majorHAnsi"/>
          <w:b/>
          <w:sz w:val="36"/>
          <w:szCs w:val="36"/>
        </w:rPr>
      </w:pPr>
    </w:p>
    <w:p w:rsidR="00E61C8D" w:rsidRPr="00590348" w:rsidRDefault="00E61C8D" w:rsidP="00E61C8D">
      <w:pPr>
        <w:rPr>
          <w:rFonts w:asciiTheme="majorHAnsi" w:hAnsiTheme="majorHAnsi"/>
          <w:b/>
        </w:rPr>
      </w:pPr>
      <w:r w:rsidRPr="00590348">
        <w:rPr>
          <w:rFonts w:asciiTheme="majorHAnsi" w:hAnsiTheme="majorHAnsi"/>
          <w:b/>
        </w:rPr>
        <w:t>A.</w:t>
      </w:r>
      <w:r w:rsidRPr="00590348">
        <w:rPr>
          <w:rFonts w:asciiTheme="majorHAnsi" w:hAnsiTheme="majorHAnsi"/>
          <w:b/>
        </w:rPr>
        <w:tab/>
        <w:t>Grant Information</w:t>
      </w:r>
    </w:p>
    <w:p w:rsidR="00E61C8D" w:rsidRPr="00BB341E" w:rsidRDefault="00E61C8D" w:rsidP="00E61C8D">
      <w:pPr>
        <w:pStyle w:val="ListParagraph"/>
        <w:numPr>
          <w:ilvl w:val="0"/>
          <w:numId w:val="4"/>
        </w:numPr>
        <w:ind w:left="1440"/>
        <w:rPr>
          <w:rFonts w:asciiTheme="majorHAnsi" w:hAnsiTheme="majorHAnsi"/>
          <w:b/>
        </w:rPr>
      </w:pPr>
      <w:r w:rsidRPr="0029123F">
        <w:rPr>
          <w:rFonts w:asciiTheme="majorHAnsi" w:hAnsiTheme="majorHAnsi"/>
        </w:rPr>
        <w:t xml:space="preserve">Grant Agreement Number: </w:t>
      </w:r>
      <w:r w:rsidR="00BB341E" w:rsidRPr="00BB341E">
        <w:rPr>
          <w:rFonts w:asciiTheme="majorHAnsi" w:hAnsiTheme="majorHAnsi"/>
          <w:b/>
        </w:rPr>
        <w:t>Netherlands.2020.NNNGO.01</w:t>
      </w:r>
    </w:p>
    <w:p w:rsidR="00E61C8D" w:rsidRPr="0029123F" w:rsidRDefault="00E61C8D" w:rsidP="00E61C8D">
      <w:pPr>
        <w:pStyle w:val="ListParagraph"/>
        <w:numPr>
          <w:ilvl w:val="0"/>
          <w:numId w:val="4"/>
        </w:numPr>
        <w:ind w:left="1440"/>
        <w:rPr>
          <w:rFonts w:asciiTheme="majorHAnsi" w:hAnsiTheme="majorHAnsi"/>
        </w:rPr>
      </w:pPr>
      <w:r w:rsidRPr="0029123F">
        <w:rPr>
          <w:rFonts w:asciiTheme="majorHAnsi" w:hAnsiTheme="majorHAnsi"/>
        </w:rPr>
        <w:t>Implementing Partner:</w:t>
      </w:r>
      <w:r w:rsidR="00EE277F" w:rsidRPr="00BF03EB">
        <w:rPr>
          <w:rFonts w:asciiTheme="majorHAnsi" w:hAnsiTheme="majorHAnsi"/>
          <w:b/>
        </w:rPr>
        <w:t>Nigeria Network of NGOs</w:t>
      </w:r>
    </w:p>
    <w:p w:rsidR="00E61C8D" w:rsidRPr="0029123F" w:rsidRDefault="00E61C8D" w:rsidP="00E61C8D">
      <w:pPr>
        <w:pStyle w:val="ListParagraph"/>
        <w:numPr>
          <w:ilvl w:val="0"/>
          <w:numId w:val="4"/>
        </w:numPr>
        <w:ind w:left="1440"/>
        <w:rPr>
          <w:rFonts w:asciiTheme="majorHAnsi" w:hAnsiTheme="majorHAnsi"/>
        </w:rPr>
      </w:pPr>
      <w:r w:rsidRPr="0029123F">
        <w:rPr>
          <w:rFonts w:asciiTheme="majorHAnsi" w:hAnsiTheme="majorHAnsi"/>
        </w:rPr>
        <w:t>Location of Planned Activity</w:t>
      </w:r>
      <w:r w:rsidR="00EE277F">
        <w:rPr>
          <w:rFonts w:asciiTheme="majorHAnsi" w:hAnsiTheme="majorHAnsi"/>
        </w:rPr>
        <w:t xml:space="preserve">: </w:t>
      </w:r>
      <w:r w:rsidR="00EE277F" w:rsidRPr="00BF03EB">
        <w:rPr>
          <w:rFonts w:asciiTheme="majorHAnsi" w:hAnsiTheme="majorHAnsi"/>
          <w:b/>
        </w:rPr>
        <w:t>Nigeria</w:t>
      </w:r>
    </w:p>
    <w:p w:rsidR="00E61C8D" w:rsidRPr="00BF03EB" w:rsidRDefault="00E61C8D" w:rsidP="00E61C8D">
      <w:pPr>
        <w:pStyle w:val="ListParagraph"/>
        <w:numPr>
          <w:ilvl w:val="0"/>
          <w:numId w:val="4"/>
        </w:numPr>
        <w:ind w:left="1440"/>
        <w:rPr>
          <w:rFonts w:asciiTheme="majorHAnsi" w:hAnsiTheme="majorHAnsi"/>
          <w:b/>
        </w:rPr>
      </w:pPr>
      <w:r w:rsidRPr="0029123F">
        <w:rPr>
          <w:rFonts w:asciiTheme="majorHAnsi" w:hAnsiTheme="majorHAnsi"/>
        </w:rPr>
        <w:t>Grant Start Date</w:t>
      </w:r>
      <w:r w:rsidR="00EE277F">
        <w:rPr>
          <w:rFonts w:asciiTheme="majorHAnsi" w:hAnsiTheme="majorHAnsi"/>
        </w:rPr>
        <w:t xml:space="preserve">: </w:t>
      </w:r>
      <w:r w:rsidR="00EE277F" w:rsidRPr="00BF03EB">
        <w:rPr>
          <w:rFonts w:asciiTheme="majorHAnsi" w:hAnsiTheme="majorHAnsi"/>
          <w:b/>
        </w:rPr>
        <w:t>June 2020</w:t>
      </w:r>
    </w:p>
    <w:p w:rsidR="00E61C8D" w:rsidRPr="00BF03EB" w:rsidRDefault="00E61C8D" w:rsidP="00E61C8D">
      <w:pPr>
        <w:pStyle w:val="ListParagraph"/>
        <w:numPr>
          <w:ilvl w:val="0"/>
          <w:numId w:val="4"/>
        </w:numPr>
        <w:ind w:left="1440"/>
        <w:rPr>
          <w:rFonts w:asciiTheme="majorHAnsi" w:hAnsiTheme="majorHAnsi"/>
          <w:b/>
        </w:rPr>
      </w:pPr>
      <w:r w:rsidRPr="0029123F">
        <w:rPr>
          <w:rFonts w:asciiTheme="majorHAnsi" w:hAnsiTheme="majorHAnsi"/>
        </w:rPr>
        <w:t>Grant End Date</w:t>
      </w:r>
      <w:r w:rsidR="00EE277F">
        <w:rPr>
          <w:rFonts w:asciiTheme="majorHAnsi" w:hAnsiTheme="majorHAnsi"/>
        </w:rPr>
        <w:t xml:space="preserve">: </w:t>
      </w:r>
      <w:r w:rsidR="00EE277F" w:rsidRPr="00BF03EB">
        <w:rPr>
          <w:rFonts w:asciiTheme="majorHAnsi" w:hAnsiTheme="majorHAnsi"/>
          <w:b/>
        </w:rPr>
        <w:t>December 2020</w:t>
      </w:r>
    </w:p>
    <w:p w:rsidR="00E61C8D" w:rsidRPr="0029123F" w:rsidRDefault="00E61C8D" w:rsidP="00E61C8D">
      <w:pPr>
        <w:pStyle w:val="ListParagraph"/>
        <w:numPr>
          <w:ilvl w:val="0"/>
          <w:numId w:val="4"/>
        </w:numPr>
        <w:ind w:left="1440"/>
        <w:rPr>
          <w:rFonts w:asciiTheme="majorHAnsi" w:hAnsiTheme="majorHAnsi"/>
        </w:rPr>
      </w:pPr>
      <w:r w:rsidRPr="0029123F">
        <w:rPr>
          <w:rFonts w:asciiTheme="majorHAnsi" w:hAnsiTheme="majorHAnsi"/>
        </w:rPr>
        <w:t>Amount of Award:</w:t>
      </w:r>
      <w:r w:rsidR="00F7734B" w:rsidRPr="00F7734B">
        <w:rPr>
          <w:rFonts w:asciiTheme="majorHAnsi" w:hAnsiTheme="majorHAnsi"/>
          <w:b/>
        </w:rPr>
        <w:t>$15,899</w:t>
      </w:r>
    </w:p>
    <w:p w:rsidR="00E61C8D" w:rsidRPr="0029123F" w:rsidRDefault="00E61C8D" w:rsidP="00E61C8D">
      <w:pPr>
        <w:pStyle w:val="ListParagraph"/>
        <w:numPr>
          <w:ilvl w:val="0"/>
          <w:numId w:val="4"/>
        </w:numPr>
        <w:ind w:left="1440"/>
        <w:rPr>
          <w:rFonts w:asciiTheme="majorHAnsi" w:hAnsiTheme="majorHAnsi"/>
        </w:rPr>
      </w:pPr>
      <w:r w:rsidRPr="0029123F">
        <w:rPr>
          <w:rFonts w:asciiTheme="majorHAnsi" w:hAnsiTheme="majorHAnsi"/>
        </w:rPr>
        <w:t>Contact Person for Grantee:</w:t>
      </w:r>
      <w:r w:rsidR="00EE277F" w:rsidRPr="00BF03EB">
        <w:rPr>
          <w:rFonts w:asciiTheme="majorHAnsi" w:hAnsiTheme="majorHAnsi"/>
          <w:b/>
        </w:rPr>
        <w:t>Oyebisi Babatunde Oluseyi</w:t>
      </w:r>
      <w:r w:rsidRPr="00BF03EB">
        <w:rPr>
          <w:rFonts w:asciiTheme="majorHAnsi" w:hAnsiTheme="majorHAnsi"/>
          <w:b/>
        </w:rPr>
        <w:tab/>
      </w:r>
    </w:p>
    <w:p w:rsidR="00E61C8D" w:rsidRPr="0029123F" w:rsidRDefault="00E61C8D" w:rsidP="00E61C8D">
      <w:pPr>
        <w:pStyle w:val="ListParagraph"/>
        <w:numPr>
          <w:ilvl w:val="0"/>
          <w:numId w:val="4"/>
        </w:numPr>
        <w:ind w:left="1440"/>
        <w:rPr>
          <w:rFonts w:asciiTheme="majorHAnsi" w:hAnsiTheme="majorHAnsi"/>
        </w:rPr>
      </w:pPr>
      <w:r w:rsidRPr="0029123F">
        <w:rPr>
          <w:rFonts w:asciiTheme="majorHAnsi" w:hAnsiTheme="majorHAnsi"/>
        </w:rPr>
        <w:t>Email:</w:t>
      </w:r>
      <w:hyperlink r:id="rId8" w:history="1">
        <w:r w:rsidR="00EE277F" w:rsidRPr="00EB67B3">
          <w:rPr>
            <w:rStyle w:val="Hyperlink"/>
            <w:rFonts w:asciiTheme="majorHAnsi" w:hAnsiTheme="majorHAnsi"/>
          </w:rPr>
          <w:t>seyi@nnngo.org</w:t>
        </w:r>
      </w:hyperlink>
    </w:p>
    <w:p w:rsidR="00E61C8D" w:rsidRPr="0029123F" w:rsidRDefault="00E61C8D" w:rsidP="00E61C8D">
      <w:pPr>
        <w:pStyle w:val="ListParagraph"/>
        <w:numPr>
          <w:ilvl w:val="0"/>
          <w:numId w:val="4"/>
        </w:numPr>
        <w:ind w:left="1440"/>
        <w:rPr>
          <w:rFonts w:asciiTheme="majorHAnsi" w:hAnsiTheme="majorHAnsi"/>
        </w:rPr>
      </w:pPr>
      <w:r w:rsidRPr="0029123F">
        <w:rPr>
          <w:rFonts w:asciiTheme="majorHAnsi" w:hAnsiTheme="majorHAnsi"/>
        </w:rPr>
        <w:t>Address and Phone Number:</w:t>
      </w:r>
      <w:r w:rsidR="00EE277F" w:rsidRPr="00BF03EB">
        <w:rPr>
          <w:rFonts w:asciiTheme="majorHAnsi" w:hAnsiTheme="majorHAnsi"/>
          <w:b/>
        </w:rPr>
        <w:t>No 8, Oba Akenzua Crescent, Onireke, Ibadan/ 08028367748</w:t>
      </w:r>
    </w:p>
    <w:p w:rsidR="00E61C8D" w:rsidRPr="0029123F" w:rsidRDefault="00E61C8D" w:rsidP="00E61C8D">
      <w:pPr>
        <w:pStyle w:val="ListParagraph"/>
        <w:numPr>
          <w:ilvl w:val="0"/>
          <w:numId w:val="4"/>
        </w:numPr>
        <w:ind w:left="1440"/>
        <w:rPr>
          <w:rFonts w:asciiTheme="majorHAnsi" w:hAnsiTheme="majorHAnsi"/>
        </w:rPr>
      </w:pPr>
      <w:r w:rsidRPr="0029123F">
        <w:rPr>
          <w:rFonts w:asciiTheme="majorHAnsi" w:hAnsiTheme="majorHAnsi"/>
        </w:rPr>
        <w:t>ICNL Project Code:</w:t>
      </w:r>
      <w:r w:rsidR="00BB341E" w:rsidRPr="00BB341E">
        <w:rPr>
          <w:rFonts w:asciiTheme="majorHAnsi" w:hAnsiTheme="majorHAnsi"/>
          <w:b/>
        </w:rPr>
        <w:t>17000-0000.932 Netherlands CS-Nigeria</w:t>
      </w:r>
    </w:p>
    <w:p w:rsidR="00E61C8D" w:rsidRPr="0029123F" w:rsidRDefault="00E61C8D" w:rsidP="00E61C8D">
      <w:pPr>
        <w:pStyle w:val="ListParagraph"/>
        <w:numPr>
          <w:ilvl w:val="0"/>
          <w:numId w:val="4"/>
        </w:numPr>
        <w:ind w:left="1440"/>
        <w:rPr>
          <w:rFonts w:asciiTheme="majorHAnsi" w:hAnsiTheme="majorHAnsi"/>
        </w:rPr>
      </w:pPr>
      <w:r w:rsidRPr="0029123F">
        <w:rPr>
          <w:rFonts w:asciiTheme="majorHAnsi" w:hAnsiTheme="majorHAnsi"/>
        </w:rPr>
        <w:t>Report Due Date:</w:t>
      </w:r>
      <w:r w:rsidR="00805266" w:rsidRPr="00805266">
        <w:rPr>
          <w:rFonts w:asciiTheme="majorHAnsi" w:hAnsiTheme="majorHAnsi"/>
          <w:b/>
        </w:rPr>
        <w:t>December 2020</w:t>
      </w:r>
    </w:p>
    <w:p w:rsidR="00E61C8D" w:rsidRPr="0029123F" w:rsidRDefault="00E61C8D" w:rsidP="00E61C8D">
      <w:pPr>
        <w:pStyle w:val="ListParagraph"/>
        <w:numPr>
          <w:ilvl w:val="0"/>
          <w:numId w:val="4"/>
        </w:numPr>
        <w:ind w:left="1440"/>
        <w:rPr>
          <w:rFonts w:asciiTheme="majorHAnsi" w:hAnsiTheme="majorHAnsi"/>
        </w:rPr>
      </w:pPr>
      <w:r w:rsidRPr="0029123F">
        <w:rPr>
          <w:rFonts w:asciiTheme="majorHAnsi" w:hAnsiTheme="majorHAnsi"/>
        </w:rPr>
        <w:t>Report Submitted on:</w:t>
      </w:r>
      <w:r w:rsidR="00F7734B" w:rsidRPr="00F7734B">
        <w:rPr>
          <w:rFonts w:asciiTheme="majorHAnsi" w:hAnsiTheme="majorHAnsi"/>
          <w:b/>
        </w:rPr>
        <w:t>30</w:t>
      </w:r>
      <w:r w:rsidR="00F7734B" w:rsidRPr="00F7734B">
        <w:rPr>
          <w:rFonts w:asciiTheme="majorHAnsi" w:hAnsiTheme="majorHAnsi"/>
          <w:b/>
          <w:vertAlign w:val="superscript"/>
        </w:rPr>
        <w:t>th</w:t>
      </w:r>
      <w:r w:rsidR="000933AE" w:rsidRPr="000933AE">
        <w:rPr>
          <w:rFonts w:asciiTheme="majorHAnsi" w:hAnsiTheme="majorHAnsi"/>
          <w:b/>
        </w:rPr>
        <w:t>December,2020</w:t>
      </w:r>
    </w:p>
    <w:p w:rsidR="00E61C8D" w:rsidRDefault="00E61C8D" w:rsidP="00E61C8D">
      <w:pPr>
        <w:pStyle w:val="ListParagraph"/>
        <w:numPr>
          <w:ilvl w:val="0"/>
          <w:numId w:val="4"/>
        </w:numPr>
        <w:ind w:left="1440"/>
        <w:rPr>
          <w:rFonts w:asciiTheme="majorHAnsi" w:hAnsiTheme="majorHAnsi"/>
        </w:rPr>
      </w:pPr>
      <w:r w:rsidRPr="0029123F">
        <w:rPr>
          <w:rFonts w:asciiTheme="majorHAnsi" w:hAnsiTheme="majorHAnsi"/>
        </w:rPr>
        <w:t>Report Type (Interim v Final):</w:t>
      </w:r>
      <w:r w:rsidR="00EE277F" w:rsidRPr="00805266">
        <w:rPr>
          <w:rFonts w:asciiTheme="majorHAnsi" w:hAnsiTheme="majorHAnsi"/>
          <w:b/>
        </w:rPr>
        <w:t>Final</w:t>
      </w:r>
    </w:p>
    <w:p w:rsidR="00E61C8D" w:rsidRPr="00CE0B62" w:rsidRDefault="00E61C8D" w:rsidP="00E61C8D">
      <w:pPr>
        <w:pStyle w:val="ListParagraph"/>
        <w:numPr>
          <w:ilvl w:val="0"/>
          <w:numId w:val="4"/>
        </w:numPr>
        <w:ind w:left="1440"/>
        <w:rPr>
          <w:rFonts w:asciiTheme="majorHAnsi" w:hAnsiTheme="majorHAnsi"/>
        </w:rPr>
      </w:pPr>
      <w:r>
        <w:rPr>
          <w:rFonts w:asciiTheme="majorHAnsi" w:hAnsiTheme="majorHAnsi"/>
        </w:rPr>
        <w:t xml:space="preserve">Attachments: </w:t>
      </w:r>
      <w:r w:rsidR="00805266" w:rsidRPr="00DB187D">
        <w:rPr>
          <w:rFonts w:asciiTheme="majorHAnsi" w:hAnsiTheme="majorHAnsi"/>
          <w:b/>
        </w:rPr>
        <w:t>Workshop and conference video</w:t>
      </w:r>
      <w:r w:rsidR="00564A93" w:rsidRPr="00DB187D">
        <w:rPr>
          <w:rFonts w:asciiTheme="majorHAnsi" w:hAnsiTheme="majorHAnsi"/>
          <w:b/>
        </w:rPr>
        <w:t>s</w:t>
      </w:r>
      <w:r w:rsidR="00805266" w:rsidRPr="00DB187D">
        <w:rPr>
          <w:rFonts w:asciiTheme="majorHAnsi" w:hAnsiTheme="majorHAnsi"/>
          <w:b/>
        </w:rPr>
        <w:t xml:space="preserve">, </w:t>
      </w:r>
      <w:r w:rsidR="00564A93" w:rsidRPr="00DB187D">
        <w:rPr>
          <w:rFonts w:asciiTheme="majorHAnsi" w:hAnsiTheme="majorHAnsi"/>
          <w:b/>
        </w:rPr>
        <w:t>infograph</w:t>
      </w:r>
      <w:r w:rsidR="00CE0B62">
        <w:rPr>
          <w:rFonts w:asciiTheme="majorHAnsi" w:hAnsiTheme="majorHAnsi"/>
          <w:b/>
        </w:rPr>
        <w:t>ics, research reports and parliamentary</w:t>
      </w:r>
      <w:r w:rsidR="00564A93" w:rsidRPr="00DB187D">
        <w:rPr>
          <w:rFonts w:asciiTheme="majorHAnsi" w:hAnsiTheme="majorHAnsi"/>
          <w:b/>
        </w:rPr>
        <w:t xml:space="preserve"> brief. </w:t>
      </w:r>
    </w:p>
    <w:p w:rsidR="00FC3933" w:rsidRDefault="00FC3933" w:rsidP="00FC3933">
      <w:pPr>
        <w:rPr>
          <w:rFonts w:asciiTheme="majorHAnsi" w:hAnsiTheme="majorHAnsi"/>
        </w:rPr>
      </w:pPr>
    </w:p>
    <w:p w:rsidR="003C0E78" w:rsidRPr="00520209" w:rsidRDefault="003C0E78" w:rsidP="003C0E78">
      <w:pPr>
        <w:jc w:val="both"/>
        <w:rPr>
          <w:rFonts w:asciiTheme="majorHAnsi" w:hAnsiTheme="majorHAnsi"/>
        </w:rPr>
      </w:pPr>
      <w:r w:rsidRPr="00520209">
        <w:rPr>
          <w:rFonts w:asciiTheme="majorHAnsi" w:hAnsiTheme="majorHAnsi"/>
        </w:rPr>
        <w:t xml:space="preserve">Please describe the main activities that you conducted during the reporting period and their impact on promoting an </w:t>
      </w:r>
      <w:r w:rsidR="00AC0A62" w:rsidRPr="00520209">
        <w:rPr>
          <w:rFonts w:asciiTheme="majorHAnsi" w:hAnsiTheme="majorHAnsi"/>
        </w:rPr>
        <w:t>enabling environment</w:t>
      </w:r>
      <w:r w:rsidRPr="00520209">
        <w:rPr>
          <w:rFonts w:asciiTheme="majorHAnsi" w:hAnsiTheme="majorHAnsi"/>
        </w:rPr>
        <w:t xml:space="preserve"> for civil society in your country. Specifically, please provide:</w:t>
      </w:r>
    </w:p>
    <w:p w:rsidR="003C0E78" w:rsidRPr="002E6045" w:rsidRDefault="003C0E78" w:rsidP="003C0E78">
      <w:pPr>
        <w:pStyle w:val="ListParagraph"/>
        <w:numPr>
          <w:ilvl w:val="0"/>
          <w:numId w:val="3"/>
        </w:numPr>
        <w:jc w:val="both"/>
        <w:rPr>
          <w:rFonts w:asciiTheme="majorHAnsi" w:hAnsiTheme="majorHAnsi"/>
          <w:color w:val="000000" w:themeColor="text1"/>
        </w:rPr>
      </w:pPr>
      <w:r w:rsidRPr="002E6045">
        <w:rPr>
          <w:rFonts w:asciiTheme="majorHAnsi" w:hAnsiTheme="majorHAnsi"/>
          <w:color w:val="000000" w:themeColor="text1"/>
        </w:rPr>
        <w:t>A description of each activity conducted under the grant. Include (i) type of activity, (ii) planned versus actual date/timeframe of activity, (iii) location(s), (iv) number of individuals/groups participating and/or number of people reached, (v) number of materials produced, (vi) outreach activities, if any, and (vii) any other relevant information.</w:t>
      </w:r>
    </w:p>
    <w:p w:rsidR="003C0E78" w:rsidRPr="002E6045" w:rsidRDefault="003C0E78" w:rsidP="003C0E78">
      <w:pPr>
        <w:pStyle w:val="ListParagraph"/>
        <w:numPr>
          <w:ilvl w:val="0"/>
          <w:numId w:val="3"/>
        </w:numPr>
        <w:jc w:val="both"/>
        <w:rPr>
          <w:rFonts w:asciiTheme="majorHAnsi" w:hAnsiTheme="majorHAnsi"/>
          <w:color w:val="000000" w:themeColor="text1"/>
        </w:rPr>
      </w:pPr>
      <w:r w:rsidRPr="002E6045">
        <w:rPr>
          <w:rFonts w:asciiTheme="majorHAnsi" w:hAnsiTheme="majorHAnsi"/>
          <w:color w:val="000000" w:themeColor="text1"/>
        </w:rPr>
        <w:t>Key outputs or deliverables produced during the grant period. These are the products or services that you did under this program. They might include, for instance:</w:t>
      </w:r>
    </w:p>
    <w:p w:rsidR="003C0E78" w:rsidRPr="002E6045" w:rsidRDefault="003C0E78" w:rsidP="003C0E78">
      <w:pPr>
        <w:pStyle w:val="ListParagraph"/>
        <w:numPr>
          <w:ilvl w:val="1"/>
          <w:numId w:val="3"/>
        </w:numPr>
        <w:jc w:val="both"/>
        <w:rPr>
          <w:rFonts w:asciiTheme="majorHAnsi" w:hAnsiTheme="majorHAnsi"/>
          <w:color w:val="000000" w:themeColor="text1"/>
        </w:rPr>
      </w:pPr>
      <w:r w:rsidRPr="002E6045">
        <w:rPr>
          <w:rFonts w:asciiTheme="majorHAnsi" w:hAnsiTheme="majorHAnsi"/>
          <w:color w:val="000000" w:themeColor="text1"/>
        </w:rPr>
        <w:t>Supportive interventions to help address civil society law reform, including meetings among stakeholders, trainings on law or advocacy, public awareness campaigns;</w:t>
      </w:r>
    </w:p>
    <w:p w:rsidR="003C0E78" w:rsidRPr="002E6045" w:rsidRDefault="003C0E78" w:rsidP="003C0E78">
      <w:pPr>
        <w:pStyle w:val="ListParagraph"/>
        <w:numPr>
          <w:ilvl w:val="1"/>
          <w:numId w:val="3"/>
        </w:numPr>
        <w:jc w:val="both"/>
        <w:rPr>
          <w:rFonts w:asciiTheme="majorHAnsi" w:hAnsiTheme="majorHAnsi"/>
          <w:color w:val="000000" w:themeColor="text1"/>
        </w:rPr>
      </w:pPr>
      <w:r w:rsidRPr="002E6045">
        <w:rPr>
          <w:rFonts w:asciiTheme="majorHAnsi" w:hAnsiTheme="majorHAnsi"/>
          <w:color w:val="000000" w:themeColor="text1"/>
        </w:rPr>
        <w:t>Legal analyses of national legislation relating to FoAA/FoE;</w:t>
      </w:r>
    </w:p>
    <w:p w:rsidR="003C0E78" w:rsidRPr="002E6045" w:rsidRDefault="003C0E78" w:rsidP="003C0E78">
      <w:pPr>
        <w:pStyle w:val="ListParagraph"/>
        <w:numPr>
          <w:ilvl w:val="1"/>
          <w:numId w:val="3"/>
        </w:numPr>
        <w:jc w:val="both"/>
        <w:rPr>
          <w:rFonts w:asciiTheme="majorHAnsi" w:hAnsiTheme="majorHAnsi"/>
          <w:color w:val="000000" w:themeColor="text1"/>
        </w:rPr>
      </w:pPr>
      <w:r w:rsidRPr="002E6045">
        <w:rPr>
          <w:rFonts w:asciiTheme="majorHAnsi" w:hAnsiTheme="majorHAnsi"/>
          <w:color w:val="000000" w:themeColor="text1"/>
        </w:rPr>
        <w:t xml:space="preserve">A publication, report, textbook, or other written materials. </w:t>
      </w:r>
    </w:p>
    <w:p w:rsidR="003C0E78" w:rsidRPr="002E6045" w:rsidRDefault="003C0E78" w:rsidP="003C0E78">
      <w:pPr>
        <w:pStyle w:val="ListParagraph"/>
        <w:numPr>
          <w:ilvl w:val="0"/>
          <w:numId w:val="3"/>
        </w:numPr>
        <w:jc w:val="both"/>
        <w:rPr>
          <w:rFonts w:asciiTheme="majorHAnsi" w:hAnsiTheme="majorHAnsi"/>
          <w:color w:val="000000" w:themeColor="text1"/>
        </w:rPr>
      </w:pPr>
      <w:r w:rsidRPr="002E6045">
        <w:rPr>
          <w:rFonts w:asciiTheme="majorHAnsi" w:hAnsiTheme="majorHAnsi"/>
          <w:color w:val="000000" w:themeColor="text1"/>
        </w:rPr>
        <w:t>The outcomes of the activities conducted. These are the immediate and intended effects that can be attributed to the activities. The outcome of a meeting, for instance, might be an advocacy roadmap created jointly by participants. The outcome of a training might be key stakeholders’ increased knowledge of standards and best practices for laws affecting FOAA.</w:t>
      </w:r>
    </w:p>
    <w:p w:rsidR="003C0E78" w:rsidRPr="002E6045" w:rsidRDefault="003C0E78" w:rsidP="003C0E78">
      <w:pPr>
        <w:pStyle w:val="ListParagraph"/>
        <w:numPr>
          <w:ilvl w:val="0"/>
          <w:numId w:val="3"/>
        </w:numPr>
        <w:jc w:val="both"/>
        <w:rPr>
          <w:rFonts w:asciiTheme="majorHAnsi" w:hAnsiTheme="majorHAnsi"/>
          <w:color w:val="000000" w:themeColor="text1"/>
        </w:rPr>
      </w:pPr>
      <w:r w:rsidRPr="002E6045">
        <w:rPr>
          <w:rFonts w:asciiTheme="majorHAnsi" w:hAnsiTheme="majorHAnsi"/>
          <w:color w:val="000000" w:themeColor="text1"/>
        </w:rPr>
        <w:t>A comparison of actual accomplishments with the goals and objectives described in the approved work plan, and the reasons why established goals were not met, if appropriate;</w:t>
      </w:r>
    </w:p>
    <w:p w:rsidR="003C0E78" w:rsidRPr="002E6045" w:rsidRDefault="003C0E78" w:rsidP="003C0E78">
      <w:pPr>
        <w:pStyle w:val="ListParagraph"/>
        <w:numPr>
          <w:ilvl w:val="0"/>
          <w:numId w:val="3"/>
        </w:numPr>
        <w:jc w:val="both"/>
        <w:rPr>
          <w:rFonts w:asciiTheme="majorHAnsi" w:hAnsiTheme="majorHAnsi"/>
          <w:color w:val="000000" w:themeColor="text1"/>
        </w:rPr>
      </w:pPr>
      <w:r w:rsidRPr="002E6045">
        <w:rPr>
          <w:rFonts w:asciiTheme="majorHAnsi" w:hAnsiTheme="majorHAnsi"/>
          <w:color w:val="000000" w:themeColor="text1"/>
        </w:rPr>
        <w:t>Key impact produced by the grant activities on the legal operating environment for civil society. Impact is the effect of the program in the medium- to long-term, beyond just what the individual activities accomplished in the short-term. For example, did the grant activities influence laws that were drafted or enacted?</w:t>
      </w:r>
    </w:p>
    <w:p w:rsidR="00FC3933" w:rsidRPr="00FC3933" w:rsidRDefault="00FC3933" w:rsidP="00FC3933">
      <w:pPr>
        <w:rPr>
          <w:rFonts w:asciiTheme="majorHAnsi" w:hAnsiTheme="majorHAnsi"/>
        </w:rPr>
      </w:pPr>
    </w:p>
    <w:p w:rsidR="00E61C8D" w:rsidRPr="0029123F" w:rsidRDefault="00E61C8D" w:rsidP="00E61C8D">
      <w:pPr>
        <w:pStyle w:val="ListParagraph"/>
        <w:ind w:left="360"/>
        <w:jc w:val="both"/>
        <w:rPr>
          <w:rFonts w:asciiTheme="majorHAnsi" w:hAnsiTheme="majorHAnsi"/>
        </w:rPr>
      </w:pPr>
    </w:p>
    <w:p w:rsidR="000B07BF" w:rsidRPr="00FC3933" w:rsidRDefault="00E61C8D" w:rsidP="000B07BF">
      <w:pPr>
        <w:pStyle w:val="ListParagraph"/>
        <w:numPr>
          <w:ilvl w:val="0"/>
          <w:numId w:val="5"/>
        </w:numPr>
        <w:ind w:hanging="720"/>
        <w:jc w:val="both"/>
        <w:rPr>
          <w:rFonts w:asciiTheme="majorHAnsi" w:hAnsiTheme="majorHAnsi"/>
        </w:rPr>
      </w:pPr>
      <w:r w:rsidRPr="0029123F">
        <w:rPr>
          <w:rFonts w:asciiTheme="majorHAnsi" w:hAnsiTheme="majorHAnsi"/>
          <w:b/>
        </w:rPr>
        <w:t xml:space="preserve">Narrative: </w:t>
      </w:r>
    </w:p>
    <w:p w:rsidR="00FC3933" w:rsidRPr="000B07BF" w:rsidRDefault="00FC3933" w:rsidP="00FC3933">
      <w:pPr>
        <w:pStyle w:val="ListParagraph"/>
        <w:jc w:val="both"/>
        <w:rPr>
          <w:rFonts w:asciiTheme="majorHAnsi" w:hAnsiTheme="majorHAnsi"/>
        </w:rPr>
      </w:pPr>
    </w:p>
    <w:p w:rsidR="000B07BF" w:rsidRDefault="000B07BF" w:rsidP="000B07BF">
      <w:pPr>
        <w:pStyle w:val="ListParagraph"/>
        <w:jc w:val="both"/>
        <w:rPr>
          <w:rFonts w:asciiTheme="majorHAnsi" w:hAnsiTheme="majorHAnsi"/>
        </w:rPr>
      </w:pPr>
      <w:r>
        <w:rPr>
          <w:rFonts w:asciiTheme="majorHAnsi" w:hAnsiTheme="majorHAnsi"/>
        </w:rPr>
        <w:t xml:space="preserve">We are now at the end of the 6 months of the “Enhancing the Digital Rights of Nonprofits in Nigeria” project supported by the International Center for </w:t>
      </w:r>
      <w:r w:rsidR="00C217B6">
        <w:rPr>
          <w:rFonts w:asciiTheme="majorHAnsi" w:hAnsiTheme="majorHAnsi"/>
        </w:rPr>
        <w:t>N</w:t>
      </w:r>
      <w:r>
        <w:rPr>
          <w:rFonts w:asciiTheme="majorHAnsi" w:hAnsiTheme="majorHAnsi"/>
        </w:rPr>
        <w:t>ot</w:t>
      </w:r>
      <w:r w:rsidR="00C217B6">
        <w:rPr>
          <w:rFonts w:asciiTheme="majorHAnsi" w:hAnsiTheme="majorHAnsi"/>
        </w:rPr>
        <w:t>-</w:t>
      </w:r>
      <w:r>
        <w:rPr>
          <w:rFonts w:asciiTheme="majorHAnsi" w:hAnsiTheme="majorHAnsi"/>
        </w:rPr>
        <w:t>for</w:t>
      </w:r>
      <w:r w:rsidR="00C217B6">
        <w:rPr>
          <w:rFonts w:asciiTheme="majorHAnsi" w:hAnsiTheme="majorHAnsi"/>
        </w:rPr>
        <w:t>-</w:t>
      </w:r>
      <w:r>
        <w:rPr>
          <w:rFonts w:asciiTheme="majorHAnsi" w:hAnsiTheme="majorHAnsi"/>
        </w:rPr>
        <w:t xml:space="preserve">Profit Law. The overall goal of the project is to create space for advocacy and raise </w:t>
      </w:r>
      <w:r w:rsidR="00FF301C">
        <w:rPr>
          <w:rFonts w:asciiTheme="majorHAnsi" w:hAnsiTheme="majorHAnsi"/>
        </w:rPr>
        <w:t xml:space="preserve">technological awareness on laws and national regulations on internet and digital technologies. </w:t>
      </w:r>
    </w:p>
    <w:p w:rsidR="000B07BF" w:rsidRPr="000B07BF" w:rsidRDefault="000B07BF" w:rsidP="000B07BF">
      <w:pPr>
        <w:pStyle w:val="ListParagraph"/>
        <w:jc w:val="both"/>
        <w:rPr>
          <w:rFonts w:asciiTheme="majorHAnsi" w:hAnsiTheme="majorHAnsi"/>
        </w:rPr>
      </w:pPr>
    </w:p>
    <w:p w:rsidR="00F21973" w:rsidRDefault="002C69B0" w:rsidP="00F21973">
      <w:pPr>
        <w:pStyle w:val="ListParagraph"/>
        <w:jc w:val="both"/>
        <w:rPr>
          <w:rFonts w:asciiTheme="majorHAnsi" w:hAnsiTheme="majorHAnsi"/>
        </w:rPr>
      </w:pPr>
      <w:r>
        <w:rPr>
          <w:rFonts w:asciiTheme="majorHAnsi" w:hAnsiTheme="majorHAnsi"/>
        </w:rPr>
        <w:t xml:space="preserve">The purpose of this </w:t>
      </w:r>
      <w:r w:rsidR="00C217B6">
        <w:rPr>
          <w:rFonts w:asciiTheme="majorHAnsi" w:hAnsiTheme="majorHAnsi"/>
        </w:rPr>
        <w:t>project</w:t>
      </w:r>
      <w:r>
        <w:rPr>
          <w:rFonts w:asciiTheme="majorHAnsi" w:hAnsiTheme="majorHAnsi"/>
        </w:rPr>
        <w:t xml:space="preserve"> is to enhance the digital rights of nonprofits i</w:t>
      </w:r>
      <w:r w:rsidR="000F2566">
        <w:rPr>
          <w:rFonts w:asciiTheme="majorHAnsi" w:hAnsiTheme="majorHAnsi"/>
        </w:rPr>
        <w:t xml:space="preserve">n Nigeria. This report </w:t>
      </w:r>
      <w:r w:rsidR="00C217B6">
        <w:rPr>
          <w:rFonts w:asciiTheme="majorHAnsi" w:hAnsiTheme="majorHAnsi"/>
        </w:rPr>
        <w:t>reflects</w:t>
      </w:r>
      <w:r w:rsidR="00194579">
        <w:rPr>
          <w:rFonts w:asciiTheme="majorHAnsi" w:hAnsiTheme="majorHAnsi"/>
        </w:rPr>
        <w:t xml:space="preserve"> the amount of work</w:t>
      </w:r>
      <w:r w:rsidR="000F2566">
        <w:rPr>
          <w:rFonts w:asciiTheme="majorHAnsi" w:hAnsiTheme="majorHAnsi"/>
        </w:rPr>
        <w:t xml:space="preserve"> done in the course of project implementation</w:t>
      </w:r>
      <w:r w:rsidR="00194579">
        <w:rPr>
          <w:rFonts w:asciiTheme="majorHAnsi" w:hAnsiTheme="majorHAnsi"/>
        </w:rPr>
        <w:t xml:space="preserve">. It is an attempt to relay what we have done, successes and challenges </w:t>
      </w:r>
      <w:r w:rsidR="000B040A">
        <w:rPr>
          <w:rFonts w:asciiTheme="majorHAnsi" w:hAnsiTheme="majorHAnsi"/>
        </w:rPr>
        <w:t>drawing on dail</w:t>
      </w:r>
      <w:r w:rsidR="00AB5707">
        <w:rPr>
          <w:rFonts w:asciiTheme="majorHAnsi" w:hAnsiTheme="majorHAnsi"/>
        </w:rPr>
        <w:t xml:space="preserve">y work of the project team </w:t>
      </w:r>
      <w:r w:rsidR="000B040A">
        <w:rPr>
          <w:rFonts w:asciiTheme="majorHAnsi" w:hAnsiTheme="majorHAnsi"/>
        </w:rPr>
        <w:t xml:space="preserve">through: </w:t>
      </w:r>
    </w:p>
    <w:p w:rsidR="00DD1E88" w:rsidRDefault="00DD1E88" w:rsidP="00F21973">
      <w:pPr>
        <w:pStyle w:val="ListParagraph"/>
        <w:jc w:val="both"/>
        <w:rPr>
          <w:rFonts w:asciiTheme="majorHAnsi" w:hAnsiTheme="majorHAnsi"/>
        </w:rPr>
      </w:pPr>
    </w:p>
    <w:p w:rsidR="000B040A" w:rsidRDefault="00BD2EB5" w:rsidP="000B040A">
      <w:pPr>
        <w:pStyle w:val="ListParagraph"/>
        <w:numPr>
          <w:ilvl w:val="0"/>
          <w:numId w:val="6"/>
        </w:numPr>
        <w:jc w:val="both"/>
        <w:rPr>
          <w:rFonts w:asciiTheme="majorHAnsi" w:hAnsiTheme="majorHAnsi"/>
        </w:rPr>
      </w:pPr>
      <w:r>
        <w:rPr>
          <w:rFonts w:asciiTheme="majorHAnsi" w:hAnsiTheme="majorHAnsi"/>
        </w:rPr>
        <w:t xml:space="preserve">One regional workshop </w:t>
      </w:r>
      <w:r w:rsidR="00252760">
        <w:rPr>
          <w:rFonts w:asciiTheme="majorHAnsi" w:hAnsiTheme="majorHAnsi"/>
        </w:rPr>
        <w:t>to i</w:t>
      </w:r>
      <w:r w:rsidR="00935177">
        <w:rPr>
          <w:rFonts w:asciiTheme="majorHAnsi" w:hAnsiTheme="majorHAnsi"/>
        </w:rPr>
        <w:t xml:space="preserve">ntroduce civil society leaders </w:t>
      </w:r>
      <w:r w:rsidR="00252760">
        <w:rPr>
          <w:rFonts w:asciiTheme="majorHAnsi" w:hAnsiTheme="majorHAnsi"/>
        </w:rPr>
        <w:t xml:space="preserve">to </w:t>
      </w:r>
      <w:r>
        <w:rPr>
          <w:rFonts w:asciiTheme="majorHAnsi" w:hAnsiTheme="majorHAnsi"/>
        </w:rPr>
        <w:t xml:space="preserve">Artificial Intelligence, Machine </w:t>
      </w:r>
      <w:r w:rsidR="00252760">
        <w:rPr>
          <w:rFonts w:asciiTheme="majorHAnsi" w:hAnsiTheme="majorHAnsi"/>
        </w:rPr>
        <w:t>Learning, big</w:t>
      </w:r>
      <w:r>
        <w:rPr>
          <w:rFonts w:asciiTheme="majorHAnsi" w:hAnsiTheme="majorHAnsi"/>
        </w:rPr>
        <w:t xml:space="preserve"> data and other digital </w:t>
      </w:r>
      <w:r w:rsidR="003A4A2A">
        <w:rPr>
          <w:rFonts w:asciiTheme="majorHAnsi" w:hAnsiTheme="majorHAnsi"/>
        </w:rPr>
        <w:t>technologies including discussions on how di</w:t>
      </w:r>
      <w:r w:rsidR="00270397">
        <w:rPr>
          <w:rFonts w:asciiTheme="majorHAnsi" w:hAnsiTheme="majorHAnsi"/>
        </w:rPr>
        <w:t>g</w:t>
      </w:r>
      <w:r w:rsidR="003A4A2A">
        <w:rPr>
          <w:rFonts w:asciiTheme="majorHAnsi" w:hAnsiTheme="majorHAnsi"/>
        </w:rPr>
        <w:t xml:space="preserve">ital technology can be used to enable and restrict the civic space. </w:t>
      </w:r>
      <w:r w:rsidR="00B272BC">
        <w:rPr>
          <w:rFonts w:asciiTheme="majorHAnsi" w:hAnsiTheme="majorHAnsi"/>
        </w:rPr>
        <w:t xml:space="preserve"> </w:t>
      </w:r>
    </w:p>
    <w:p w:rsidR="00BD2EB5" w:rsidRDefault="00BD2EB5" w:rsidP="000B040A">
      <w:pPr>
        <w:pStyle w:val="ListParagraph"/>
        <w:numPr>
          <w:ilvl w:val="0"/>
          <w:numId w:val="6"/>
        </w:numPr>
        <w:jc w:val="both"/>
        <w:rPr>
          <w:rFonts w:asciiTheme="majorHAnsi" w:hAnsiTheme="majorHAnsi"/>
        </w:rPr>
      </w:pPr>
      <w:r>
        <w:rPr>
          <w:rFonts w:asciiTheme="majorHAnsi" w:hAnsiTheme="majorHAnsi"/>
        </w:rPr>
        <w:t xml:space="preserve">Research on </w:t>
      </w:r>
      <w:r w:rsidR="001F1FEF">
        <w:rPr>
          <w:rFonts w:asciiTheme="majorHAnsi" w:hAnsiTheme="majorHAnsi"/>
        </w:rPr>
        <w:t xml:space="preserve">Nigeria </w:t>
      </w:r>
      <w:r>
        <w:rPr>
          <w:rFonts w:asciiTheme="majorHAnsi" w:hAnsiTheme="majorHAnsi"/>
        </w:rPr>
        <w:t xml:space="preserve">ICT </w:t>
      </w:r>
      <w:r w:rsidR="002E394C">
        <w:rPr>
          <w:rFonts w:asciiTheme="majorHAnsi" w:hAnsiTheme="majorHAnsi"/>
        </w:rPr>
        <w:t>laws/</w:t>
      </w:r>
      <w:r>
        <w:rPr>
          <w:rFonts w:asciiTheme="majorHAnsi" w:hAnsiTheme="majorHAnsi"/>
        </w:rPr>
        <w:t>national re</w:t>
      </w:r>
      <w:r w:rsidR="002E394C">
        <w:rPr>
          <w:rFonts w:asciiTheme="majorHAnsi" w:hAnsiTheme="majorHAnsi"/>
        </w:rPr>
        <w:t xml:space="preserve">gulations while analyzing </w:t>
      </w:r>
      <w:r w:rsidR="007F5553">
        <w:rPr>
          <w:rFonts w:asciiTheme="majorHAnsi" w:hAnsiTheme="majorHAnsi"/>
        </w:rPr>
        <w:t xml:space="preserve">their impact on the civic space. </w:t>
      </w:r>
    </w:p>
    <w:p w:rsidR="00270397" w:rsidRDefault="00BB267C" w:rsidP="000B040A">
      <w:pPr>
        <w:pStyle w:val="ListParagraph"/>
        <w:numPr>
          <w:ilvl w:val="0"/>
          <w:numId w:val="6"/>
        </w:numPr>
        <w:jc w:val="both"/>
        <w:rPr>
          <w:rFonts w:asciiTheme="majorHAnsi" w:hAnsiTheme="majorHAnsi"/>
        </w:rPr>
      </w:pPr>
      <w:r>
        <w:rPr>
          <w:rFonts w:asciiTheme="majorHAnsi" w:hAnsiTheme="majorHAnsi"/>
        </w:rPr>
        <w:t xml:space="preserve">A national conference on technology for nonprofits focusing on the advantage and disadvantages of AI, ML and big data including how to ready the third sector for the changes that comes with these technologies. </w:t>
      </w:r>
    </w:p>
    <w:p w:rsidR="00A37027" w:rsidRDefault="00A37027" w:rsidP="00A37027">
      <w:pPr>
        <w:pStyle w:val="ListParagraph"/>
        <w:numPr>
          <w:ilvl w:val="0"/>
          <w:numId w:val="6"/>
        </w:numPr>
        <w:tabs>
          <w:tab w:val="left" w:pos="4410"/>
        </w:tabs>
        <w:contextualSpacing/>
        <w:jc w:val="both"/>
        <w:rPr>
          <w:rFonts w:asciiTheme="majorHAnsi" w:hAnsiTheme="majorHAnsi" w:cstheme="majorHAnsi"/>
        </w:rPr>
      </w:pPr>
      <w:r w:rsidRPr="00A37027">
        <w:rPr>
          <w:rFonts w:asciiTheme="majorHAnsi" w:hAnsiTheme="majorHAnsi" w:cstheme="majorHAnsi"/>
        </w:rPr>
        <w:t xml:space="preserve">Set up a working group or experts’-hub on digital technologies and civil society to advance discussions on digital rights, deepen understanding amongst civil society and develop a framework for engaging and monitoring the governance side of internet and technologies that enable civic space. </w:t>
      </w:r>
    </w:p>
    <w:p w:rsidR="00352CC9" w:rsidRPr="00C435C2" w:rsidRDefault="00352CC9" w:rsidP="00C435C2">
      <w:pPr>
        <w:tabs>
          <w:tab w:val="left" w:pos="4410"/>
        </w:tabs>
        <w:contextualSpacing/>
        <w:jc w:val="both"/>
        <w:rPr>
          <w:rFonts w:asciiTheme="majorHAnsi" w:hAnsiTheme="majorHAnsi" w:cstheme="majorHAnsi"/>
        </w:rPr>
      </w:pPr>
    </w:p>
    <w:p w:rsidR="00352CC9" w:rsidRDefault="00603C44" w:rsidP="00603C44">
      <w:pPr>
        <w:tabs>
          <w:tab w:val="left" w:pos="4410"/>
        </w:tabs>
        <w:contextualSpacing/>
        <w:jc w:val="both"/>
        <w:rPr>
          <w:rFonts w:asciiTheme="majorHAnsi" w:hAnsiTheme="majorHAnsi" w:cstheme="majorHAnsi"/>
        </w:rPr>
      </w:pPr>
      <w:r w:rsidRPr="00603C44">
        <w:rPr>
          <w:rFonts w:asciiTheme="majorHAnsi" w:hAnsiTheme="majorHAnsi" w:cstheme="majorHAnsi"/>
        </w:rPr>
        <w:t xml:space="preserve">Overall, the specific objectives </w:t>
      </w:r>
      <w:r>
        <w:rPr>
          <w:rFonts w:asciiTheme="majorHAnsi" w:hAnsiTheme="majorHAnsi" w:cstheme="majorHAnsi"/>
        </w:rPr>
        <w:t>of the project were achieved.</w:t>
      </w:r>
      <w:r w:rsidR="00DD1E88">
        <w:rPr>
          <w:rFonts w:asciiTheme="majorHAnsi" w:hAnsiTheme="majorHAnsi" w:cstheme="majorHAnsi"/>
        </w:rPr>
        <w:t xml:space="preserve"> This </w:t>
      </w:r>
      <w:r w:rsidR="00414D3C">
        <w:rPr>
          <w:rFonts w:asciiTheme="majorHAnsi" w:hAnsiTheme="majorHAnsi" w:cstheme="majorHAnsi"/>
        </w:rPr>
        <w:t xml:space="preserve">project was a good avenue for </w:t>
      </w:r>
      <w:r w:rsidR="00352CC9">
        <w:rPr>
          <w:rFonts w:asciiTheme="majorHAnsi" w:hAnsiTheme="majorHAnsi" w:cstheme="majorHAnsi"/>
        </w:rPr>
        <w:t xml:space="preserve">us at </w:t>
      </w:r>
      <w:r w:rsidR="0062717F">
        <w:rPr>
          <w:rFonts w:asciiTheme="majorHAnsi" w:hAnsiTheme="majorHAnsi" w:cstheme="majorHAnsi"/>
        </w:rPr>
        <w:t>the</w:t>
      </w:r>
    </w:p>
    <w:p w:rsidR="00352CC9" w:rsidRDefault="00352CC9" w:rsidP="00603C44">
      <w:pPr>
        <w:tabs>
          <w:tab w:val="left" w:pos="4410"/>
        </w:tabs>
        <w:contextualSpacing/>
        <w:jc w:val="both"/>
        <w:rPr>
          <w:rFonts w:asciiTheme="majorHAnsi" w:hAnsiTheme="majorHAnsi" w:cstheme="majorHAnsi"/>
        </w:rPr>
      </w:pPr>
      <w:r>
        <w:rPr>
          <w:rFonts w:asciiTheme="majorHAnsi" w:hAnsiTheme="majorHAnsi" w:cstheme="majorHAnsi"/>
        </w:rPr>
        <w:t xml:space="preserve">              Nigeria </w:t>
      </w:r>
      <w:r w:rsidR="00D20775">
        <w:rPr>
          <w:rFonts w:asciiTheme="majorHAnsi" w:hAnsiTheme="majorHAnsi" w:cstheme="majorHAnsi"/>
        </w:rPr>
        <w:t>Network</w:t>
      </w:r>
      <w:r>
        <w:rPr>
          <w:rFonts w:asciiTheme="majorHAnsi" w:hAnsiTheme="majorHAnsi" w:cstheme="majorHAnsi"/>
        </w:rPr>
        <w:t xml:space="preserve"> of NGOs to</w:t>
      </w:r>
      <w:r w:rsidR="00DD1E88">
        <w:rPr>
          <w:rFonts w:asciiTheme="majorHAnsi" w:hAnsiTheme="majorHAnsi" w:cstheme="majorHAnsi"/>
        </w:rPr>
        <w:t xml:space="preserve"> m</w:t>
      </w:r>
      <w:r w:rsidR="00825166">
        <w:rPr>
          <w:rFonts w:asciiTheme="majorHAnsi" w:hAnsiTheme="majorHAnsi" w:cstheme="majorHAnsi"/>
        </w:rPr>
        <w:t>ake civil society organisationsunderstand</w:t>
      </w:r>
      <w:r w:rsidR="00D20775">
        <w:rPr>
          <w:rFonts w:asciiTheme="majorHAnsi" w:hAnsiTheme="majorHAnsi" w:cstheme="majorHAnsi"/>
        </w:rPr>
        <w:t xml:space="preserve"> the</w:t>
      </w:r>
      <w:r w:rsidR="00626ED5">
        <w:rPr>
          <w:rFonts w:asciiTheme="majorHAnsi" w:hAnsiTheme="majorHAnsi" w:cstheme="majorHAnsi"/>
        </w:rPr>
        <w:t xml:space="preserve"> impact of Artificial </w:t>
      </w:r>
    </w:p>
    <w:p w:rsidR="00352CC9" w:rsidRDefault="00352CC9" w:rsidP="00603C44">
      <w:pPr>
        <w:tabs>
          <w:tab w:val="left" w:pos="4410"/>
        </w:tabs>
        <w:contextualSpacing/>
        <w:jc w:val="both"/>
        <w:rPr>
          <w:rFonts w:asciiTheme="majorHAnsi" w:hAnsiTheme="majorHAnsi" w:cstheme="majorHAnsi"/>
        </w:rPr>
      </w:pPr>
      <w:r>
        <w:rPr>
          <w:rFonts w:asciiTheme="majorHAnsi" w:hAnsiTheme="majorHAnsi" w:cstheme="majorHAnsi"/>
        </w:rPr>
        <w:t xml:space="preserve">               Intelligence, Machine </w:t>
      </w:r>
      <w:r w:rsidR="00626ED5">
        <w:rPr>
          <w:rFonts w:asciiTheme="majorHAnsi" w:hAnsiTheme="majorHAnsi" w:cstheme="majorHAnsi"/>
        </w:rPr>
        <w:t>Learning and Big data used in</w:t>
      </w:r>
      <w:r w:rsidR="009E3234">
        <w:rPr>
          <w:rFonts w:asciiTheme="majorHAnsi" w:hAnsiTheme="majorHAnsi" w:cstheme="majorHAnsi"/>
        </w:rPr>
        <w:t xml:space="preserve">their work and better sensitise citizens on their pros </w:t>
      </w:r>
    </w:p>
    <w:p w:rsidR="00352CC9" w:rsidRDefault="00352CC9" w:rsidP="00603C44">
      <w:pPr>
        <w:tabs>
          <w:tab w:val="left" w:pos="4410"/>
        </w:tabs>
        <w:contextualSpacing/>
        <w:jc w:val="both"/>
        <w:rPr>
          <w:rFonts w:asciiTheme="majorHAnsi" w:hAnsiTheme="majorHAnsi" w:cstheme="majorHAnsi"/>
        </w:rPr>
      </w:pPr>
      <w:r>
        <w:rPr>
          <w:rFonts w:asciiTheme="majorHAnsi" w:hAnsiTheme="majorHAnsi" w:cstheme="majorHAnsi"/>
        </w:rPr>
        <w:t xml:space="preserve">               and cons in ways that</w:t>
      </w:r>
      <w:r w:rsidR="009E3234">
        <w:rPr>
          <w:rFonts w:asciiTheme="majorHAnsi" w:hAnsiTheme="majorHAnsi" w:cstheme="majorHAnsi"/>
        </w:rPr>
        <w:t xml:space="preserve">helps addresses concerns associated with the abuse and use of these technologies </w:t>
      </w:r>
    </w:p>
    <w:p w:rsidR="003A4E15" w:rsidRPr="00A6585D" w:rsidRDefault="009E3234" w:rsidP="00A6585D">
      <w:pPr>
        <w:tabs>
          <w:tab w:val="left" w:pos="4410"/>
        </w:tabs>
        <w:contextualSpacing/>
        <w:jc w:val="both"/>
        <w:rPr>
          <w:rFonts w:asciiTheme="majorHAnsi" w:hAnsiTheme="majorHAnsi" w:cstheme="majorHAnsi"/>
        </w:rPr>
      </w:pPr>
      <w:r>
        <w:rPr>
          <w:rFonts w:asciiTheme="majorHAnsi" w:hAnsiTheme="majorHAnsi" w:cstheme="majorHAnsi"/>
        </w:rPr>
        <w:t xml:space="preserve">and platforms. </w:t>
      </w:r>
    </w:p>
    <w:p w:rsidR="00071979" w:rsidRPr="00022ECE" w:rsidRDefault="001805EA" w:rsidP="003A4E15">
      <w:pPr>
        <w:pStyle w:val="ListParagraph"/>
        <w:numPr>
          <w:ilvl w:val="0"/>
          <w:numId w:val="8"/>
        </w:numPr>
        <w:jc w:val="both"/>
        <w:rPr>
          <w:rFonts w:asciiTheme="majorHAnsi" w:hAnsiTheme="majorHAnsi"/>
          <w:b/>
          <w:u w:val="single"/>
        </w:rPr>
      </w:pPr>
      <w:r w:rsidRPr="00022ECE">
        <w:rPr>
          <w:rFonts w:asciiTheme="majorHAnsi" w:hAnsiTheme="majorHAnsi"/>
          <w:b/>
          <w:u w:val="single"/>
        </w:rPr>
        <w:t>O</w:t>
      </w:r>
      <w:r w:rsidR="00022ECE" w:rsidRPr="00022ECE">
        <w:rPr>
          <w:rFonts w:asciiTheme="majorHAnsi" w:hAnsiTheme="majorHAnsi"/>
          <w:b/>
          <w:u w:val="single"/>
        </w:rPr>
        <w:t>NE</w:t>
      </w:r>
      <w:r w:rsidRPr="00022ECE">
        <w:rPr>
          <w:rFonts w:asciiTheme="majorHAnsi" w:hAnsiTheme="majorHAnsi"/>
          <w:b/>
          <w:u w:val="single"/>
        </w:rPr>
        <w:t xml:space="preserve">REGIONAL WORKSHOP </w:t>
      </w:r>
      <w:r w:rsidR="00022ECE" w:rsidRPr="00022ECE">
        <w:rPr>
          <w:rFonts w:asciiTheme="majorHAnsi" w:hAnsiTheme="majorHAnsi"/>
          <w:b/>
          <w:u w:val="single"/>
        </w:rPr>
        <w:t>ON UNDERSTANDING HOW CYBER/DIGITAL LAWS AND POLICIES, AI,ML, BIG DATA AND OTHER DIGITAL TECHNOLOGIES IMPACT NONPROFITS OPERATIONS.</w:t>
      </w:r>
    </w:p>
    <w:p w:rsidR="00564A73" w:rsidRDefault="00564A73" w:rsidP="00564A73">
      <w:pPr>
        <w:pStyle w:val="ListParagraph"/>
        <w:jc w:val="both"/>
        <w:rPr>
          <w:rFonts w:asciiTheme="majorHAnsi" w:hAnsiTheme="majorHAnsi"/>
        </w:rPr>
      </w:pPr>
    </w:p>
    <w:p w:rsidR="00D60B6C" w:rsidRPr="00875D21" w:rsidRDefault="007E64B5" w:rsidP="00875D21">
      <w:pPr>
        <w:pStyle w:val="ListParagraph"/>
        <w:jc w:val="both"/>
        <w:rPr>
          <w:rFonts w:asciiTheme="majorHAnsi" w:hAnsiTheme="majorHAnsi"/>
        </w:rPr>
      </w:pPr>
      <w:r>
        <w:rPr>
          <w:rFonts w:asciiTheme="majorHAnsi" w:hAnsiTheme="majorHAnsi"/>
        </w:rPr>
        <w:t>A</w:t>
      </w:r>
      <w:r w:rsidR="0014175F">
        <w:rPr>
          <w:rFonts w:asciiTheme="majorHAnsi" w:hAnsiTheme="majorHAnsi"/>
        </w:rPr>
        <w:t xml:space="preserve"> hybridworkshop (online and offline) was organized </w:t>
      </w:r>
      <w:r w:rsidR="00A161BF">
        <w:rPr>
          <w:rFonts w:asciiTheme="majorHAnsi" w:hAnsiTheme="majorHAnsi"/>
        </w:rPr>
        <w:t xml:space="preserve">on September 8, 2020 </w:t>
      </w:r>
      <w:r w:rsidR="0014175F">
        <w:rPr>
          <w:rFonts w:asciiTheme="majorHAnsi" w:hAnsiTheme="majorHAnsi"/>
        </w:rPr>
        <w:t>for</w:t>
      </w:r>
      <w:r w:rsidR="00B106C9">
        <w:rPr>
          <w:rFonts w:asciiTheme="majorHAnsi" w:hAnsiTheme="majorHAnsi"/>
        </w:rPr>
        <w:t xml:space="preserve"> nonprofits with</w:t>
      </w:r>
      <w:r w:rsidR="0014175F" w:rsidRPr="002A434A">
        <w:rPr>
          <w:rFonts w:asciiTheme="majorHAnsi" w:hAnsiTheme="majorHAnsi"/>
          <w:b/>
        </w:rPr>
        <w:t>72</w:t>
      </w:r>
      <w:r w:rsidR="00622DE6">
        <w:rPr>
          <w:rFonts w:asciiTheme="majorHAnsi" w:hAnsiTheme="majorHAnsi"/>
        </w:rPr>
        <w:t>(</w:t>
      </w:r>
      <w:r w:rsidR="00622DE6" w:rsidRPr="002A434A">
        <w:rPr>
          <w:rFonts w:asciiTheme="majorHAnsi" w:hAnsiTheme="majorHAnsi"/>
          <w:b/>
        </w:rPr>
        <w:t>20</w:t>
      </w:r>
      <w:r w:rsidR="00622DE6">
        <w:rPr>
          <w:rFonts w:asciiTheme="majorHAnsi" w:hAnsiTheme="majorHAnsi"/>
        </w:rPr>
        <w:t xml:space="preserve"> offline and </w:t>
      </w:r>
      <w:r w:rsidR="00622DE6" w:rsidRPr="002A434A">
        <w:rPr>
          <w:rFonts w:asciiTheme="majorHAnsi" w:hAnsiTheme="majorHAnsi"/>
          <w:b/>
        </w:rPr>
        <w:t>52</w:t>
      </w:r>
      <w:r w:rsidR="00622DE6">
        <w:rPr>
          <w:rFonts w:asciiTheme="majorHAnsi" w:hAnsiTheme="majorHAnsi"/>
        </w:rPr>
        <w:t xml:space="preserve"> online participants) </w:t>
      </w:r>
      <w:r w:rsidR="0014175F">
        <w:rPr>
          <w:rFonts w:asciiTheme="majorHAnsi" w:hAnsiTheme="majorHAnsi"/>
        </w:rPr>
        <w:t xml:space="preserve">Nigeria civil society </w:t>
      </w:r>
      <w:r w:rsidR="00386CF8">
        <w:rPr>
          <w:rFonts w:asciiTheme="majorHAnsi" w:hAnsiTheme="majorHAnsi"/>
        </w:rPr>
        <w:t>leaders within and outside the membership of the Nigeria Network of NGOs</w:t>
      </w:r>
      <w:r w:rsidR="00B106C9">
        <w:rPr>
          <w:rFonts w:asciiTheme="majorHAnsi" w:hAnsiTheme="majorHAnsi"/>
        </w:rPr>
        <w:t xml:space="preserve"> in attendance</w:t>
      </w:r>
      <w:r w:rsidR="00386CF8">
        <w:rPr>
          <w:rFonts w:asciiTheme="majorHAnsi" w:hAnsiTheme="majorHAnsi"/>
        </w:rPr>
        <w:t xml:space="preserve">. The workshop had seasoned ICT and </w:t>
      </w:r>
      <w:r>
        <w:rPr>
          <w:rFonts w:asciiTheme="majorHAnsi" w:hAnsiTheme="majorHAnsi"/>
        </w:rPr>
        <w:t xml:space="preserve">civil society experts from </w:t>
      </w:r>
      <w:r w:rsidR="00B96A01">
        <w:rPr>
          <w:rFonts w:asciiTheme="majorHAnsi" w:hAnsiTheme="majorHAnsi"/>
        </w:rPr>
        <w:t xml:space="preserve">across Nigeria and other Africa region </w:t>
      </w:r>
      <w:r w:rsidR="00096DC0">
        <w:rPr>
          <w:rFonts w:asciiTheme="majorHAnsi" w:hAnsiTheme="majorHAnsi"/>
        </w:rPr>
        <w:t xml:space="preserve">to </w:t>
      </w:r>
      <w:r w:rsidR="00B96A01">
        <w:rPr>
          <w:rFonts w:asciiTheme="majorHAnsi" w:hAnsiTheme="majorHAnsi"/>
        </w:rPr>
        <w:t xml:space="preserve">discuss, share experience(s) and learn how Cyber/Digital Laws and Policies, Artificial Intelligence, Machine Learning, Big </w:t>
      </w:r>
      <w:r>
        <w:rPr>
          <w:rFonts w:asciiTheme="majorHAnsi" w:hAnsiTheme="majorHAnsi"/>
        </w:rPr>
        <w:t>Data,</w:t>
      </w:r>
      <w:r w:rsidR="00B96A01">
        <w:rPr>
          <w:rFonts w:asciiTheme="majorHAnsi" w:hAnsiTheme="majorHAnsi"/>
        </w:rPr>
        <w:t xml:space="preserve"> and other Digital Technologies Impact nonprofits operations in Nigeria.</w:t>
      </w:r>
      <w:r w:rsidR="0033625A" w:rsidRPr="00875D21">
        <w:rPr>
          <w:rFonts w:asciiTheme="majorHAnsi" w:hAnsiTheme="majorHAnsi"/>
        </w:rPr>
        <w:t xml:space="preserve">This hybrid workshop created an opportunity for the </w:t>
      </w:r>
      <w:r>
        <w:rPr>
          <w:rFonts w:asciiTheme="majorHAnsi" w:hAnsiTheme="majorHAnsi"/>
        </w:rPr>
        <w:t>N</w:t>
      </w:r>
      <w:r w:rsidR="0033625A" w:rsidRPr="00875D21">
        <w:rPr>
          <w:rFonts w:asciiTheme="majorHAnsi" w:hAnsiTheme="majorHAnsi"/>
        </w:rPr>
        <w:t xml:space="preserve">etwork to reach out to more civil society organisations to participate at the workshop. </w:t>
      </w:r>
    </w:p>
    <w:p w:rsidR="006A77FC" w:rsidRDefault="006A77FC" w:rsidP="00564A73">
      <w:pPr>
        <w:pStyle w:val="ListParagraph"/>
        <w:jc w:val="both"/>
        <w:rPr>
          <w:rFonts w:asciiTheme="majorHAnsi" w:hAnsiTheme="majorHAnsi"/>
        </w:rPr>
      </w:pPr>
    </w:p>
    <w:p w:rsidR="000F5A5D" w:rsidRDefault="00971416" w:rsidP="00564A73">
      <w:pPr>
        <w:pStyle w:val="ListParagraph"/>
        <w:jc w:val="both"/>
        <w:rPr>
          <w:rFonts w:asciiTheme="majorHAnsi" w:hAnsiTheme="majorHAnsi"/>
        </w:rPr>
      </w:pPr>
      <w:r>
        <w:rPr>
          <w:rFonts w:asciiTheme="majorHAnsi" w:hAnsiTheme="majorHAnsi"/>
        </w:rPr>
        <w:t>The workshop learning sessions focused discussions on the digital rights of nonprofits, principles and freedoms, artificial intelligence, machine learning and fundamentals of big data</w:t>
      </w:r>
      <w:r w:rsidR="00622DE6">
        <w:rPr>
          <w:rFonts w:asciiTheme="majorHAnsi" w:hAnsiTheme="majorHAnsi"/>
        </w:rPr>
        <w:t xml:space="preserve">, Human rights as a foundation for governance of technologies, Cyber laws and policies that impact CSO operations and how nonprofits can use technology to advance their operations. The sessions also helped to increase the knowledge of nonprofits on how technology can be used in optimizing their organisation’s operations and impact how they carry </w:t>
      </w:r>
      <w:r w:rsidR="00110C2D">
        <w:rPr>
          <w:rFonts w:asciiTheme="majorHAnsi" w:hAnsiTheme="majorHAnsi"/>
        </w:rPr>
        <w:t>out their</w:t>
      </w:r>
      <w:r w:rsidR="00622DE6">
        <w:rPr>
          <w:rFonts w:asciiTheme="majorHAnsi" w:hAnsiTheme="majorHAnsi"/>
        </w:rPr>
        <w:t xml:space="preserve"> work activities within the civic space. </w:t>
      </w:r>
    </w:p>
    <w:p w:rsidR="00875D21" w:rsidRDefault="00875D21" w:rsidP="00564A73">
      <w:pPr>
        <w:pStyle w:val="ListParagraph"/>
        <w:jc w:val="both"/>
        <w:rPr>
          <w:rFonts w:asciiTheme="majorHAnsi" w:hAnsiTheme="majorHAnsi"/>
        </w:rPr>
      </w:pPr>
    </w:p>
    <w:p w:rsidR="00875D21" w:rsidRDefault="00875D21" w:rsidP="00564A73">
      <w:pPr>
        <w:pStyle w:val="ListParagraph"/>
        <w:jc w:val="both"/>
        <w:rPr>
          <w:rFonts w:asciiTheme="majorHAnsi" w:hAnsiTheme="majorHAnsi"/>
        </w:rPr>
      </w:pPr>
      <w:r>
        <w:rPr>
          <w:rFonts w:asciiTheme="majorHAnsi" w:hAnsiTheme="majorHAnsi"/>
        </w:rPr>
        <w:lastRenderedPageBreak/>
        <w:t xml:space="preserve">The workshop also gave an insight on how nonprofits should now begin to work as a coalition and collaborate to develop technological network </w:t>
      </w:r>
      <w:r w:rsidR="00C35141">
        <w:rPr>
          <w:rFonts w:asciiTheme="majorHAnsi" w:hAnsiTheme="majorHAnsi"/>
        </w:rPr>
        <w:t>and partnerships while leveraging o</w:t>
      </w:r>
      <w:r w:rsidR="00EB25BB">
        <w:rPr>
          <w:rFonts w:asciiTheme="majorHAnsi" w:hAnsiTheme="majorHAnsi"/>
        </w:rPr>
        <w:t xml:space="preserve">n big data to work more effectively. </w:t>
      </w:r>
      <w:r w:rsidR="00A20C32">
        <w:rPr>
          <w:rFonts w:asciiTheme="majorHAnsi" w:hAnsiTheme="majorHAnsi"/>
          <w:color w:val="000000" w:themeColor="text1"/>
        </w:rPr>
        <w:t xml:space="preserve">The workshop training </w:t>
      </w:r>
      <w:r w:rsidR="00A20C32" w:rsidRPr="002E6045">
        <w:rPr>
          <w:rFonts w:asciiTheme="majorHAnsi" w:hAnsiTheme="majorHAnsi"/>
          <w:color w:val="000000" w:themeColor="text1"/>
        </w:rPr>
        <w:t>increased knowledge of standards and best practices for</w:t>
      </w:r>
      <w:r w:rsidR="007E64B5">
        <w:rPr>
          <w:rFonts w:asciiTheme="majorHAnsi" w:hAnsiTheme="majorHAnsi"/>
          <w:color w:val="000000" w:themeColor="text1"/>
        </w:rPr>
        <w:t>ICT laws</w:t>
      </w:r>
      <w:r w:rsidR="00A20C32">
        <w:rPr>
          <w:rFonts w:asciiTheme="majorHAnsi" w:hAnsiTheme="majorHAnsi"/>
          <w:color w:val="000000" w:themeColor="text1"/>
        </w:rPr>
        <w:t xml:space="preserve"> affecting the nonprofit sector. </w:t>
      </w:r>
      <w:r w:rsidR="00B77EDA">
        <w:rPr>
          <w:rFonts w:asciiTheme="majorHAnsi" w:hAnsiTheme="majorHAnsi"/>
          <w:color w:val="000000" w:themeColor="text1"/>
        </w:rPr>
        <w:t xml:space="preserve">See </w:t>
      </w:r>
      <w:hyperlink r:id="rId9" w:history="1">
        <w:r w:rsidR="00314B58" w:rsidRPr="00314B58">
          <w:rPr>
            <w:rStyle w:val="Hyperlink"/>
            <w:rFonts w:asciiTheme="majorHAnsi" w:hAnsiTheme="majorHAnsi"/>
            <w:b/>
            <w:color w:val="0070C0"/>
          </w:rPr>
          <w:t>https://nnngo.org/report-of-2020-icnl-workshop-on-understanding-how-cyber-digital-laws-and-policies-ai-ml-big-data-and-other-digital-technologies-impact-nonprofits-operations/</w:t>
        </w:r>
      </w:hyperlink>
    </w:p>
    <w:p w:rsidR="00B21C0B" w:rsidRDefault="00B21C0B" w:rsidP="00564A73">
      <w:pPr>
        <w:pStyle w:val="ListParagraph"/>
        <w:jc w:val="both"/>
        <w:rPr>
          <w:rFonts w:asciiTheme="majorHAnsi" w:hAnsiTheme="majorHAnsi"/>
        </w:rPr>
      </w:pPr>
    </w:p>
    <w:p w:rsidR="00B21C0B" w:rsidRPr="00B21C0B" w:rsidRDefault="00B21C0B" w:rsidP="00B21C0B">
      <w:pPr>
        <w:pStyle w:val="ListParagraph"/>
        <w:numPr>
          <w:ilvl w:val="0"/>
          <w:numId w:val="8"/>
        </w:numPr>
        <w:jc w:val="both"/>
        <w:rPr>
          <w:rFonts w:asciiTheme="majorHAnsi" w:hAnsiTheme="majorHAnsi"/>
          <w:b/>
          <w:u w:val="single"/>
        </w:rPr>
      </w:pPr>
      <w:r w:rsidRPr="00B21C0B">
        <w:rPr>
          <w:rFonts w:asciiTheme="majorHAnsi" w:hAnsiTheme="majorHAnsi"/>
          <w:b/>
          <w:u w:val="single"/>
        </w:rPr>
        <w:t>Research on Nigeria ICT laws/national re</w:t>
      </w:r>
      <w:r w:rsidR="006858EF">
        <w:rPr>
          <w:rFonts w:asciiTheme="majorHAnsi" w:hAnsiTheme="majorHAnsi"/>
          <w:b/>
          <w:u w:val="single"/>
        </w:rPr>
        <w:t xml:space="preserve">gulations and </w:t>
      </w:r>
      <w:r w:rsidRPr="00B21C0B">
        <w:rPr>
          <w:rFonts w:asciiTheme="majorHAnsi" w:hAnsiTheme="majorHAnsi"/>
          <w:b/>
          <w:u w:val="single"/>
        </w:rPr>
        <w:t xml:space="preserve">their impact on the civic space. </w:t>
      </w:r>
    </w:p>
    <w:p w:rsidR="00B21C0B" w:rsidRDefault="00B21C0B" w:rsidP="00B21C0B">
      <w:pPr>
        <w:pStyle w:val="ListParagraph"/>
        <w:jc w:val="both"/>
        <w:rPr>
          <w:rFonts w:asciiTheme="majorHAnsi" w:hAnsiTheme="majorHAnsi"/>
        </w:rPr>
      </w:pPr>
    </w:p>
    <w:p w:rsidR="006858EF" w:rsidRDefault="001118DF" w:rsidP="00B21C0B">
      <w:pPr>
        <w:pStyle w:val="ListParagraph"/>
        <w:jc w:val="both"/>
        <w:rPr>
          <w:rFonts w:asciiTheme="majorHAnsi" w:hAnsiTheme="majorHAnsi"/>
        </w:rPr>
      </w:pPr>
      <w:r>
        <w:rPr>
          <w:rFonts w:asciiTheme="majorHAnsi" w:hAnsiTheme="majorHAnsi"/>
        </w:rPr>
        <w:t xml:space="preserve">Though the conversation on Artificial Intelligence, Machine Learning and big data is new within the nonprofit sector. </w:t>
      </w:r>
      <w:r w:rsidR="006858EF">
        <w:rPr>
          <w:rFonts w:asciiTheme="majorHAnsi" w:hAnsiTheme="majorHAnsi"/>
        </w:rPr>
        <w:t>Resear</w:t>
      </w:r>
      <w:r w:rsidR="00E139CB">
        <w:rPr>
          <w:rFonts w:asciiTheme="majorHAnsi" w:hAnsiTheme="majorHAnsi"/>
        </w:rPr>
        <w:t>ch was conducted to identify existing</w:t>
      </w:r>
      <w:r w:rsidR="006858EF">
        <w:rPr>
          <w:rFonts w:asciiTheme="majorHAnsi" w:hAnsiTheme="majorHAnsi"/>
        </w:rPr>
        <w:t xml:space="preserve"> technology laws</w:t>
      </w:r>
      <w:r w:rsidR="007E5EAA">
        <w:rPr>
          <w:rFonts w:asciiTheme="majorHAnsi" w:hAnsiTheme="majorHAnsi"/>
        </w:rPr>
        <w:t xml:space="preserve"> and national regulations</w:t>
      </w:r>
      <w:r w:rsidR="006858EF">
        <w:rPr>
          <w:rFonts w:asciiTheme="majorHAnsi" w:hAnsiTheme="majorHAnsi"/>
        </w:rPr>
        <w:t xml:space="preserve">in Nigeria </w:t>
      </w:r>
      <w:r w:rsidR="00B331C8">
        <w:rPr>
          <w:rFonts w:asciiTheme="majorHAnsi" w:hAnsiTheme="majorHAnsi"/>
        </w:rPr>
        <w:t xml:space="preserve">while analyzing </w:t>
      </w:r>
      <w:r w:rsidR="007E5EAA">
        <w:rPr>
          <w:rFonts w:asciiTheme="majorHAnsi" w:hAnsiTheme="majorHAnsi"/>
        </w:rPr>
        <w:t>their direct impact on the nonprofit sector whic</w:t>
      </w:r>
      <w:r w:rsidR="00502FB0">
        <w:rPr>
          <w:rFonts w:asciiTheme="majorHAnsi" w:hAnsiTheme="majorHAnsi"/>
        </w:rPr>
        <w:t xml:space="preserve">h was published into a document </w:t>
      </w:r>
      <w:r w:rsidR="007E5EAA">
        <w:rPr>
          <w:rFonts w:asciiTheme="majorHAnsi" w:hAnsiTheme="majorHAnsi"/>
        </w:rPr>
        <w:t xml:space="preserve">and shared </w:t>
      </w:r>
      <w:r w:rsidR="007F083F">
        <w:rPr>
          <w:rFonts w:asciiTheme="majorHAnsi" w:hAnsiTheme="majorHAnsi"/>
        </w:rPr>
        <w:t>with over 2,800 members of the network</w:t>
      </w:r>
      <w:r w:rsidR="00DD61C7">
        <w:rPr>
          <w:rFonts w:asciiTheme="majorHAnsi" w:hAnsiTheme="majorHAnsi"/>
        </w:rPr>
        <w:t xml:space="preserve"> for</w:t>
      </w:r>
      <w:r w:rsidR="007E5EAA">
        <w:rPr>
          <w:rFonts w:asciiTheme="majorHAnsi" w:hAnsiTheme="majorHAnsi"/>
        </w:rPr>
        <w:t xml:space="preserve"> awareness</w:t>
      </w:r>
      <w:r w:rsidR="00DD61C7">
        <w:rPr>
          <w:rFonts w:asciiTheme="majorHAnsi" w:hAnsiTheme="majorHAnsi"/>
        </w:rPr>
        <w:t xml:space="preserve"> creation</w:t>
      </w:r>
      <w:r w:rsidR="007E5EAA">
        <w:rPr>
          <w:rFonts w:asciiTheme="majorHAnsi" w:hAnsiTheme="majorHAnsi"/>
        </w:rPr>
        <w:t xml:space="preserve"> and sensitization of these laws. </w:t>
      </w:r>
      <w:r w:rsidR="00BB2B55" w:rsidRPr="00695BD8">
        <w:rPr>
          <w:rFonts w:asciiTheme="majorHAnsi" w:hAnsiTheme="majorHAnsi"/>
          <w:b/>
        </w:rPr>
        <w:t xml:space="preserve">See link </w:t>
      </w:r>
      <w:r w:rsidR="00B25F7E" w:rsidRPr="00695BD8">
        <w:rPr>
          <w:rFonts w:asciiTheme="majorHAnsi" w:hAnsiTheme="majorHAnsi"/>
          <w:b/>
        </w:rPr>
        <w:t xml:space="preserve">to the </w:t>
      </w:r>
      <w:r w:rsidR="002F008D" w:rsidRPr="00695BD8">
        <w:rPr>
          <w:rFonts w:asciiTheme="majorHAnsi" w:hAnsiTheme="majorHAnsi"/>
          <w:b/>
        </w:rPr>
        <w:t>enhancing the digital right document here</w:t>
      </w:r>
      <w:hyperlink r:id="rId10" w:history="1">
        <w:r w:rsidR="00695BD8" w:rsidRPr="0023195C">
          <w:rPr>
            <w:rStyle w:val="Hyperlink"/>
            <w:rFonts w:asciiTheme="majorHAnsi" w:hAnsiTheme="majorHAnsi" w:cstheme="majorHAnsi"/>
            <w:b/>
          </w:rPr>
          <w:t>https://nnngo.org/enhancing-the-digital-rights-of-nonprofits-in-nigeria/</w:t>
        </w:r>
      </w:hyperlink>
    </w:p>
    <w:p w:rsidR="009453E6" w:rsidRDefault="009453E6" w:rsidP="00B21C0B">
      <w:pPr>
        <w:pStyle w:val="ListParagraph"/>
        <w:jc w:val="both"/>
        <w:rPr>
          <w:rFonts w:asciiTheme="majorHAnsi" w:hAnsiTheme="majorHAnsi"/>
        </w:rPr>
      </w:pPr>
    </w:p>
    <w:p w:rsidR="00A147EE" w:rsidRDefault="004E35CF" w:rsidP="005B2C9B">
      <w:pPr>
        <w:pStyle w:val="ListParagraph"/>
        <w:rPr>
          <w:rFonts w:asciiTheme="majorHAnsi" w:hAnsiTheme="majorHAnsi"/>
        </w:rPr>
      </w:pPr>
      <w:r w:rsidRPr="004E35CF">
        <w:rPr>
          <w:rFonts w:asciiTheme="majorHAnsi" w:hAnsiTheme="majorHAnsi"/>
          <w:b/>
        </w:rPr>
        <w:t>100</w:t>
      </w:r>
      <w:r w:rsidR="00B7565A">
        <w:rPr>
          <w:rFonts w:asciiTheme="majorHAnsi" w:hAnsiTheme="majorHAnsi"/>
        </w:rPr>
        <w:t>P</w:t>
      </w:r>
      <w:r w:rsidR="001353D4">
        <w:rPr>
          <w:rFonts w:asciiTheme="majorHAnsi" w:hAnsiTheme="majorHAnsi"/>
        </w:rPr>
        <w:t>arliamentary brief</w:t>
      </w:r>
      <w:r w:rsidR="009B13C5">
        <w:rPr>
          <w:rFonts w:asciiTheme="majorHAnsi" w:hAnsiTheme="majorHAnsi"/>
        </w:rPr>
        <w:t>s were sent to members of the National Assembly</w:t>
      </w:r>
      <w:r>
        <w:rPr>
          <w:rFonts w:asciiTheme="majorHAnsi" w:hAnsiTheme="majorHAnsi"/>
        </w:rPr>
        <w:t>(</w:t>
      </w:r>
      <w:r w:rsidRPr="004E35CF">
        <w:rPr>
          <w:rFonts w:asciiTheme="majorHAnsi" w:hAnsiTheme="majorHAnsi"/>
          <w:b/>
        </w:rPr>
        <w:t>31</w:t>
      </w:r>
      <w:r>
        <w:rPr>
          <w:rFonts w:asciiTheme="majorHAnsi" w:hAnsiTheme="majorHAnsi"/>
        </w:rPr>
        <w:t xml:space="preserve"> Senators, </w:t>
      </w:r>
      <w:r w:rsidRPr="004E35CF">
        <w:rPr>
          <w:rFonts w:asciiTheme="majorHAnsi" w:hAnsiTheme="majorHAnsi"/>
          <w:b/>
        </w:rPr>
        <w:t>41</w:t>
      </w:r>
      <w:r w:rsidR="00D1027A">
        <w:rPr>
          <w:rFonts w:asciiTheme="majorHAnsi" w:hAnsiTheme="majorHAnsi"/>
        </w:rPr>
        <w:t>Honorable</w:t>
      </w:r>
      <w:r>
        <w:rPr>
          <w:rFonts w:asciiTheme="majorHAnsi" w:hAnsiTheme="majorHAnsi"/>
        </w:rPr>
        <w:t xml:space="preserve"> Ministers and </w:t>
      </w:r>
      <w:r w:rsidRPr="004E35CF">
        <w:rPr>
          <w:rFonts w:asciiTheme="majorHAnsi" w:hAnsiTheme="majorHAnsi"/>
          <w:b/>
        </w:rPr>
        <w:t>28</w:t>
      </w:r>
      <w:r>
        <w:rPr>
          <w:rFonts w:asciiTheme="majorHAnsi" w:hAnsiTheme="majorHAnsi"/>
        </w:rPr>
        <w:t xml:space="preserve"> House Clerks) </w:t>
      </w:r>
      <w:r w:rsidR="00D1027A" w:rsidRPr="00D1027A">
        <w:rPr>
          <w:rFonts w:asciiTheme="majorHAnsi" w:hAnsiTheme="majorHAnsi"/>
          <w:b/>
        </w:rPr>
        <w:t>1</w:t>
      </w:r>
      <w:r w:rsidR="005B2C9B">
        <w:rPr>
          <w:rFonts w:asciiTheme="majorHAnsi" w:hAnsiTheme="majorHAnsi"/>
        </w:rPr>
        <w:t>newspaper publication</w:t>
      </w:r>
      <w:r w:rsidR="001353D4">
        <w:rPr>
          <w:rFonts w:asciiTheme="majorHAnsi" w:hAnsiTheme="majorHAnsi"/>
        </w:rPr>
        <w:t xml:space="preserve">, </w:t>
      </w:r>
      <w:r w:rsidR="00D1027A" w:rsidRPr="00D1027A">
        <w:rPr>
          <w:rFonts w:asciiTheme="majorHAnsi" w:hAnsiTheme="majorHAnsi"/>
          <w:b/>
        </w:rPr>
        <w:t>33</w:t>
      </w:r>
      <w:r w:rsidR="001353D4">
        <w:rPr>
          <w:rFonts w:asciiTheme="majorHAnsi" w:hAnsiTheme="majorHAnsi"/>
        </w:rPr>
        <w:t>social media infographics and</w:t>
      </w:r>
      <w:r w:rsidR="00D1027A" w:rsidRPr="00D1027A">
        <w:rPr>
          <w:rFonts w:asciiTheme="majorHAnsi" w:hAnsiTheme="majorHAnsi"/>
          <w:b/>
        </w:rPr>
        <w:t>1</w:t>
      </w:r>
      <w:r w:rsidR="001353D4">
        <w:rPr>
          <w:rFonts w:asciiTheme="majorHAnsi" w:hAnsiTheme="majorHAnsi"/>
        </w:rPr>
        <w:t xml:space="preserve"> e-newsletter</w:t>
      </w:r>
      <w:r w:rsidR="004A4AEA">
        <w:rPr>
          <w:rFonts w:asciiTheme="majorHAnsi" w:hAnsiTheme="majorHAnsi"/>
        </w:rPr>
        <w:t>s were developed from findings on the need for civil</w:t>
      </w:r>
      <w:r w:rsidR="002D7E8D">
        <w:rPr>
          <w:rFonts w:asciiTheme="majorHAnsi" w:hAnsiTheme="majorHAnsi"/>
        </w:rPr>
        <w:t>society organisations</w:t>
      </w:r>
      <w:r w:rsidR="00E422AA">
        <w:rPr>
          <w:rFonts w:asciiTheme="majorHAnsi" w:hAnsiTheme="majorHAnsi"/>
        </w:rPr>
        <w:t>to</w:t>
      </w:r>
      <w:r w:rsidR="00CC45B8">
        <w:rPr>
          <w:rFonts w:asciiTheme="majorHAnsi" w:hAnsiTheme="majorHAnsi"/>
        </w:rPr>
        <w:t xml:space="preserve"> comply with the Nigeria ICT laws/regulations, understand the use of AI, ML and big data </w:t>
      </w:r>
      <w:r w:rsidR="00E422AA">
        <w:rPr>
          <w:rFonts w:asciiTheme="majorHAnsi" w:hAnsiTheme="majorHAnsi"/>
        </w:rPr>
        <w:t xml:space="preserve">as a sector </w:t>
      </w:r>
      <w:r w:rsidR="00226ABD">
        <w:rPr>
          <w:rFonts w:asciiTheme="majorHAnsi" w:hAnsiTheme="majorHAnsi"/>
        </w:rPr>
        <w:t xml:space="preserve">for an enabling environment </w:t>
      </w:r>
      <w:r w:rsidR="00E422AA">
        <w:rPr>
          <w:rFonts w:asciiTheme="majorHAnsi" w:hAnsiTheme="majorHAnsi"/>
        </w:rPr>
        <w:t xml:space="preserve">and the responsibilities that comes with it </w:t>
      </w:r>
      <w:r w:rsidR="00520209">
        <w:rPr>
          <w:rFonts w:asciiTheme="majorHAnsi" w:hAnsiTheme="majorHAnsi"/>
        </w:rPr>
        <w:t xml:space="preserve">which </w:t>
      </w:r>
      <w:r w:rsidR="00E422AA">
        <w:rPr>
          <w:rFonts w:asciiTheme="majorHAnsi" w:hAnsiTheme="majorHAnsi"/>
        </w:rPr>
        <w:t xml:space="preserve">requires urgent attention founded </w:t>
      </w:r>
      <w:r w:rsidR="00CC45B8">
        <w:rPr>
          <w:rFonts w:asciiTheme="majorHAnsi" w:hAnsiTheme="majorHAnsi"/>
        </w:rPr>
        <w:t>on common respect for human dignity including respect for fundam</w:t>
      </w:r>
      <w:r w:rsidR="00610420">
        <w:rPr>
          <w:rFonts w:asciiTheme="majorHAnsi" w:hAnsiTheme="majorHAnsi"/>
        </w:rPr>
        <w:t>ental freedoms and principles.</w:t>
      </w:r>
    </w:p>
    <w:p w:rsidR="00A147EE" w:rsidRDefault="00A147EE" w:rsidP="005B2C9B">
      <w:pPr>
        <w:pStyle w:val="ListParagraph"/>
        <w:rPr>
          <w:rFonts w:asciiTheme="majorHAnsi" w:hAnsiTheme="majorHAnsi"/>
          <w:b/>
        </w:rPr>
      </w:pPr>
    </w:p>
    <w:p w:rsidR="002119BF" w:rsidRPr="00A147EE" w:rsidRDefault="005B2C9B" w:rsidP="00A147EE">
      <w:pPr>
        <w:pStyle w:val="ListParagraph"/>
        <w:rPr>
          <w:rFonts w:asciiTheme="majorHAnsi" w:hAnsiTheme="majorHAnsi"/>
          <w:b/>
          <w:color w:val="0563C1" w:themeColor="hyperlink"/>
          <w:u w:val="single"/>
        </w:rPr>
      </w:pPr>
      <w:r w:rsidRPr="00A41B36">
        <w:rPr>
          <w:rFonts w:asciiTheme="majorHAnsi" w:hAnsiTheme="majorHAnsi"/>
          <w:b/>
        </w:rPr>
        <w:t xml:space="preserve">See newspaper publication here </w:t>
      </w:r>
      <w:hyperlink r:id="rId11" w:history="1">
        <w:r w:rsidR="00A147EE" w:rsidRPr="00387254">
          <w:rPr>
            <w:rStyle w:val="Hyperlink"/>
            <w:rFonts w:asciiTheme="majorHAnsi" w:hAnsiTheme="majorHAnsi"/>
            <w:b/>
          </w:rPr>
          <w:t>http://bit.ly/3rku4bz</w:t>
        </w:r>
      </w:hyperlink>
      <w:r w:rsidR="00D1027A" w:rsidRPr="00A147EE">
        <w:rPr>
          <w:rFonts w:asciiTheme="majorHAnsi" w:hAnsiTheme="majorHAnsi"/>
          <w:color w:val="000000" w:themeColor="text1"/>
        </w:rPr>
        <w:t xml:space="preserve">, </w:t>
      </w:r>
      <w:r w:rsidR="00A41B36" w:rsidRPr="00A147EE">
        <w:rPr>
          <w:rFonts w:asciiTheme="majorHAnsi" w:hAnsiTheme="majorHAnsi"/>
          <w:b/>
          <w:color w:val="000000" w:themeColor="text1"/>
        </w:rPr>
        <w:t>parliamentary brief</w:t>
      </w:r>
      <w:hyperlink r:id="rId12" w:history="1">
        <w:r w:rsidR="001347E9" w:rsidRPr="00A147EE">
          <w:rPr>
            <w:rStyle w:val="Hyperlink"/>
            <w:rFonts w:asciiTheme="majorHAnsi" w:hAnsiTheme="majorHAnsi"/>
            <w:b/>
            <w:color w:val="0070C0"/>
          </w:rPr>
          <w:t>https://nnngo.org/wp-content/uploads/2020/12/PARLIAMENTARYBRIEF.pdf</w:t>
        </w:r>
      </w:hyperlink>
      <w:r w:rsidR="00A41B36" w:rsidRPr="00A147EE">
        <w:rPr>
          <w:rFonts w:asciiTheme="majorHAnsi" w:hAnsiTheme="majorHAnsi"/>
          <w:color w:val="000000" w:themeColor="text1"/>
        </w:rPr>
        <w:t xml:space="preserve"> ,</w:t>
      </w:r>
      <w:r w:rsidR="00A41B36" w:rsidRPr="00A147EE">
        <w:rPr>
          <w:rFonts w:asciiTheme="majorHAnsi" w:hAnsiTheme="majorHAnsi"/>
          <w:b/>
          <w:color w:val="000000" w:themeColor="text1"/>
        </w:rPr>
        <w:t>socialmedia infographics</w:t>
      </w:r>
      <w:r w:rsidR="0094373F" w:rsidRPr="00A147EE">
        <w:rPr>
          <w:rFonts w:asciiTheme="majorHAnsi" w:hAnsiTheme="majorHAnsi"/>
          <w:b/>
          <w:color w:val="000000" w:themeColor="text1"/>
        </w:rPr>
        <w:t>/e-newsletter</w:t>
      </w:r>
      <w:hyperlink r:id="rId13" w:history="1">
        <w:r w:rsidR="00314B58" w:rsidRPr="00A147EE">
          <w:rPr>
            <w:rStyle w:val="Hyperlink"/>
            <w:rFonts w:asciiTheme="majorHAnsi" w:hAnsiTheme="majorHAnsi"/>
            <w:b/>
          </w:rPr>
          <w:t>http://bit.ly/2WFxnfa</w:t>
        </w:r>
      </w:hyperlink>
    </w:p>
    <w:p w:rsidR="000207AC" w:rsidRPr="000207AC" w:rsidRDefault="002965D3" w:rsidP="002965D3">
      <w:pPr>
        <w:pStyle w:val="ListParagraph"/>
        <w:tabs>
          <w:tab w:val="left" w:pos="6300"/>
        </w:tabs>
        <w:jc w:val="both"/>
        <w:rPr>
          <w:rFonts w:asciiTheme="majorHAnsi" w:hAnsiTheme="majorHAnsi"/>
        </w:rPr>
      </w:pPr>
      <w:r>
        <w:rPr>
          <w:rFonts w:asciiTheme="majorHAnsi" w:hAnsiTheme="majorHAnsi"/>
        </w:rPr>
        <w:tab/>
      </w:r>
    </w:p>
    <w:p w:rsidR="002F7F79" w:rsidRPr="00676B52" w:rsidRDefault="002F7F79" w:rsidP="00676B52">
      <w:pPr>
        <w:pStyle w:val="ListParagraph"/>
        <w:rPr>
          <w:rFonts w:asciiTheme="majorHAnsi" w:hAnsiTheme="majorHAnsi"/>
          <w:b/>
        </w:rPr>
      </w:pPr>
      <w:r>
        <w:rPr>
          <w:rFonts w:asciiTheme="majorHAnsi" w:hAnsiTheme="majorHAnsi"/>
        </w:rPr>
        <w:t xml:space="preserve">A data protection guide for nonprofits was also developed to serve as a </w:t>
      </w:r>
      <w:r w:rsidR="00134E4F">
        <w:rPr>
          <w:rFonts w:asciiTheme="majorHAnsi" w:hAnsiTheme="majorHAnsi"/>
        </w:rPr>
        <w:t>guide</w:t>
      </w:r>
      <w:r w:rsidR="002F008D">
        <w:rPr>
          <w:rFonts w:asciiTheme="majorHAnsi" w:hAnsiTheme="majorHAnsi"/>
        </w:rPr>
        <w:t>for voluntary</w:t>
      </w:r>
      <w:r>
        <w:rPr>
          <w:rFonts w:asciiTheme="majorHAnsi" w:hAnsiTheme="majorHAnsi"/>
        </w:rPr>
        <w:t>com</w:t>
      </w:r>
      <w:r w:rsidR="000B2797">
        <w:rPr>
          <w:rFonts w:asciiTheme="majorHAnsi" w:hAnsiTheme="majorHAnsi"/>
        </w:rPr>
        <w:t>pliance with the Nigeria ICT laws</w:t>
      </w:r>
      <w:r w:rsidR="00676B52">
        <w:rPr>
          <w:rFonts w:asciiTheme="majorHAnsi" w:hAnsiTheme="majorHAnsi"/>
        </w:rPr>
        <w:t xml:space="preserve"> and national regulations</w:t>
      </w:r>
      <w:r w:rsidR="000B2797">
        <w:rPr>
          <w:rFonts w:asciiTheme="majorHAnsi" w:hAnsiTheme="majorHAnsi"/>
        </w:rPr>
        <w:t xml:space="preserve">. </w:t>
      </w:r>
      <w:r w:rsidR="000B2797" w:rsidRPr="006463BB">
        <w:rPr>
          <w:rFonts w:asciiTheme="majorHAnsi" w:hAnsiTheme="majorHAnsi"/>
          <w:b/>
        </w:rPr>
        <w:t xml:space="preserve">See </w:t>
      </w:r>
      <w:r w:rsidR="002F008D" w:rsidRPr="006463BB">
        <w:rPr>
          <w:rFonts w:asciiTheme="majorHAnsi" w:hAnsiTheme="majorHAnsi"/>
          <w:b/>
        </w:rPr>
        <w:t>link to</w:t>
      </w:r>
      <w:r w:rsidR="00B25F7E" w:rsidRPr="006463BB">
        <w:rPr>
          <w:rFonts w:asciiTheme="majorHAnsi" w:hAnsiTheme="majorHAnsi"/>
          <w:b/>
        </w:rPr>
        <w:t xml:space="preserve"> the </w:t>
      </w:r>
      <w:r w:rsidR="000B2797" w:rsidRPr="006463BB">
        <w:rPr>
          <w:rFonts w:asciiTheme="majorHAnsi" w:hAnsiTheme="majorHAnsi"/>
          <w:b/>
        </w:rPr>
        <w:t xml:space="preserve">guide </w:t>
      </w:r>
      <w:r w:rsidR="0038016A" w:rsidRPr="006463BB">
        <w:rPr>
          <w:rFonts w:asciiTheme="majorHAnsi" w:hAnsiTheme="majorHAnsi"/>
          <w:b/>
        </w:rPr>
        <w:t>here</w:t>
      </w:r>
      <w:r w:rsidR="002965D3">
        <w:rPr>
          <w:rFonts w:asciiTheme="majorHAnsi" w:hAnsiTheme="majorHAnsi"/>
          <w:b/>
        </w:rPr>
        <w:t xml:space="preserve"> </w:t>
      </w:r>
      <w:hyperlink r:id="rId14" w:history="1">
        <w:r w:rsidR="00676B52" w:rsidRPr="00676B52">
          <w:rPr>
            <w:rStyle w:val="Hyperlink"/>
            <w:rFonts w:asciiTheme="majorHAnsi" w:hAnsiTheme="majorHAnsi"/>
            <w:b/>
          </w:rPr>
          <w:t>https://nnngo.org/wp-content/uploads/2020/12/Guide-on-data-protection.pdf</w:t>
        </w:r>
      </w:hyperlink>
    </w:p>
    <w:p w:rsidR="001118DF" w:rsidRDefault="001118DF" w:rsidP="00B21C0B">
      <w:pPr>
        <w:pStyle w:val="ListParagraph"/>
        <w:jc w:val="both"/>
        <w:rPr>
          <w:rFonts w:asciiTheme="majorHAnsi" w:hAnsiTheme="majorHAnsi"/>
        </w:rPr>
      </w:pPr>
    </w:p>
    <w:p w:rsidR="001118DF" w:rsidRPr="0023195C" w:rsidRDefault="00134E4F" w:rsidP="00B21C0B">
      <w:pPr>
        <w:pStyle w:val="ListParagraph"/>
        <w:jc w:val="both"/>
        <w:rPr>
          <w:rFonts w:asciiTheme="majorHAnsi" w:hAnsiTheme="majorHAnsi"/>
          <w:b/>
        </w:rPr>
      </w:pPr>
      <w:r>
        <w:rPr>
          <w:rFonts w:asciiTheme="majorHAnsi" w:hAnsiTheme="majorHAnsi"/>
        </w:rPr>
        <w:t>Lessons from the research also helped the Network in d</w:t>
      </w:r>
      <w:r w:rsidR="001118DF">
        <w:rPr>
          <w:rFonts w:asciiTheme="majorHAnsi" w:hAnsiTheme="majorHAnsi"/>
        </w:rPr>
        <w:t>evelop</w:t>
      </w:r>
      <w:r>
        <w:rPr>
          <w:rFonts w:asciiTheme="majorHAnsi" w:hAnsiTheme="majorHAnsi"/>
        </w:rPr>
        <w:t xml:space="preserve">ingits </w:t>
      </w:r>
      <w:r w:rsidR="001118DF">
        <w:rPr>
          <w:rFonts w:asciiTheme="majorHAnsi" w:hAnsiTheme="majorHAnsi"/>
        </w:rPr>
        <w:t>data privacy policy which is now being used as a model by other nonprofits organisations</w:t>
      </w:r>
      <w:r w:rsidR="0023195C">
        <w:rPr>
          <w:rFonts w:asciiTheme="majorHAnsi" w:hAnsiTheme="majorHAnsi"/>
        </w:rPr>
        <w:t xml:space="preserve">. </w:t>
      </w:r>
      <w:r w:rsidR="007F100A">
        <w:rPr>
          <w:rFonts w:asciiTheme="majorHAnsi" w:hAnsiTheme="majorHAnsi"/>
        </w:rPr>
        <w:t>This is in compliance with the requirement of the Nigeria Data Protection Regulation (NDPR) promulgated by the National Information Technology Development Agency (NITDA)</w:t>
      </w:r>
      <w:r w:rsidR="00136CA0">
        <w:rPr>
          <w:rFonts w:asciiTheme="majorHAnsi" w:hAnsiTheme="majorHAnsi"/>
        </w:rPr>
        <w:t>.</w:t>
      </w:r>
      <w:r w:rsidR="00136CA0">
        <w:rPr>
          <w:rFonts w:asciiTheme="majorHAnsi" w:hAnsiTheme="majorHAnsi"/>
          <w:b/>
        </w:rPr>
        <w:t xml:space="preserve">See link to the </w:t>
      </w:r>
      <w:r w:rsidR="00136CA0" w:rsidRPr="00136CA0">
        <w:rPr>
          <w:rFonts w:asciiTheme="majorHAnsi" w:hAnsiTheme="majorHAnsi"/>
          <w:b/>
        </w:rPr>
        <w:t xml:space="preserve">data privacy policy </w:t>
      </w:r>
      <w:r w:rsidR="00E27EBC" w:rsidRPr="00136CA0">
        <w:rPr>
          <w:rFonts w:asciiTheme="majorHAnsi" w:hAnsiTheme="majorHAnsi"/>
          <w:b/>
        </w:rPr>
        <w:t>here</w:t>
      </w:r>
      <w:hyperlink r:id="rId15" w:history="1">
        <w:r w:rsidR="009253A3" w:rsidRPr="00A04327">
          <w:rPr>
            <w:rStyle w:val="Hyperlink"/>
            <w:rFonts w:asciiTheme="majorHAnsi" w:hAnsiTheme="majorHAnsi"/>
            <w:b/>
          </w:rPr>
          <w:t xml:space="preserve">https://nnngo.org/privacy-policy/                       </w:t>
        </w:r>
      </w:hyperlink>
    </w:p>
    <w:p w:rsidR="002F7F79" w:rsidRDefault="002965D3" w:rsidP="002965D3">
      <w:pPr>
        <w:pStyle w:val="ListParagraph"/>
        <w:tabs>
          <w:tab w:val="left" w:pos="2190"/>
        </w:tabs>
        <w:jc w:val="both"/>
        <w:rPr>
          <w:rFonts w:asciiTheme="majorHAnsi" w:hAnsiTheme="majorHAnsi"/>
          <w:b/>
        </w:rPr>
      </w:pPr>
      <w:r>
        <w:rPr>
          <w:rFonts w:asciiTheme="majorHAnsi" w:hAnsiTheme="majorHAnsi"/>
          <w:b/>
        </w:rPr>
        <w:tab/>
      </w:r>
    </w:p>
    <w:p w:rsidR="009253A3" w:rsidRPr="009250AC" w:rsidRDefault="009253A3" w:rsidP="00B21C0B">
      <w:pPr>
        <w:pStyle w:val="ListParagraph"/>
        <w:jc w:val="both"/>
        <w:rPr>
          <w:rFonts w:asciiTheme="majorHAnsi" w:hAnsiTheme="majorHAnsi"/>
          <w:b/>
        </w:rPr>
      </w:pPr>
      <w:r>
        <w:rPr>
          <w:rFonts w:asciiTheme="majorHAnsi" w:hAnsiTheme="majorHAnsi"/>
          <w:bCs/>
        </w:rPr>
        <w:t xml:space="preserve">A data protection assessment tool/checklist was also developed by the NNNGO IT Team from the research findings on the National Data Protection Policy and is to be deployed to the nonprofit community </w:t>
      </w:r>
      <w:r w:rsidR="009250AC">
        <w:rPr>
          <w:rFonts w:asciiTheme="majorHAnsi" w:hAnsiTheme="majorHAnsi"/>
          <w:bCs/>
        </w:rPr>
        <w:t xml:space="preserve">from 2021 </w:t>
      </w:r>
      <w:r>
        <w:rPr>
          <w:rFonts w:asciiTheme="majorHAnsi" w:hAnsiTheme="majorHAnsi"/>
          <w:bCs/>
        </w:rPr>
        <w:t xml:space="preserve">as a way of helping organisations self-assess and address identified gaps.  </w:t>
      </w:r>
      <w:r w:rsidR="009250AC" w:rsidRPr="009250AC">
        <w:rPr>
          <w:rFonts w:asciiTheme="majorHAnsi" w:hAnsiTheme="majorHAnsi"/>
          <w:b/>
        </w:rPr>
        <w:t xml:space="preserve">See </w:t>
      </w:r>
      <w:hyperlink r:id="rId16" w:history="1">
        <w:r w:rsidR="009250AC" w:rsidRPr="009250AC">
          <w:rPr>
            <w:rStyle w:val="Hyperlink"/>
            <w:rFonts w:asciiTheme="majorHAnsi" w:hAnsiTheme="majorHAnsi"/>
            <w:b/>
          </w:rPr>
          <w:t>https://datapro.nnngo.org/</w:t>
        </w:r>
      </w:hyperlink>
    </w:p>
    <w:p w:rsidR="009253A3" w:rsidRPr="0023195C" w:rsidRDefault="009253A3" w:rsidP="00B21C0B">
      <w:pPr>
        <w:pStyle w:val="ListParagraph"/>
        <w:jc w:val="both"/>
        <w:rPr>
          <w:rFonts w:asciiTheme="majorHAnsi" w:hAnsiTheme="majorHAnsi"/>
          <w:b/>
        </w:rPr>
      </w:pPr>
    </w:p>
    <w:p w:rsidR="000F34DB" w:rsidRPr="000F34DB" w:rsidRDefault="000F34DB" w:rsidP="000F34DB">
      <w:pPr>
        <w:pStyle w:val="ListParagraph"/>
        <w:numPr>
          <w:ilvl w:val="0"/>
          <w:numId w:val="8"/>
        </w:numPr>
        <w:jc w:val="both"/>
        <w:rPr>
          <w:rFonts w:asciiTheme="majorHAnsi" w:hAnsiTheme="majorHAnsi"/>
          <w:b/>
          <w:u w:val="single"/>
        </w:rPr>
      </w:pPr>
      <w:r w:rsidRPr="000F34DB">
        <w:rPr>
          <w:rFonts w:asciiTheme="majorHAnsi" w:hAnsiTheme="majorHAnsi"/>
          <w:b/>
          <w:u w:val="single"/>
        </w:rPr>
        <w:t xml:space="preserve">A national conference on technology for nonprofits focusing on the advantage and disadvantages of AI, ML and big data including how to ready the third sector for the changes that comes with these technologies. </w:t>
      </w:r>
    </w:p>
    <w:p w:rsidR="002F7F79" w:rsidRDefault="002F7F79" w:rsidP="00DF53ED">
      <w:pPr>
        <w:tabs>
          <w:tab w:val="left" w:pos="1135"/>
        </w:tabs>
        <w:ind w:left="720"/>
        <w:jc w:val="both"/>
        <w:rPr>
          <w:rFonts w:asciiTheme="majorHAnsi" w:hAnsiTheme="majorHAnsi"/>
        </w:rPr>
      </w:pPr>
    </w:p>
    <w:p w:rsidR="00DF53ED" w:rsidRDefault="00FB7EA4" w:rsidP="00DF53ED">
      <w:pPr>
        <w:tabs>
          <w:tab w:val="left" w:pos="1135"/>
        </w:tabs>
        <w:ind w:left="720"/>
        <w:jc w:val="both"/>
        <w:rPr>
          <w:rFonts w:asciiTheme="majorHAnsi" w:hAnsiTheme="majorHAnsi"/>
        </w:rPr>
      </w:pPr>
      <w:r>
        <w:rPr>
          <w:rFonts w:asciiTheme="majorHAnsi" w:hAnsiTheme="majorHAnsi"/>
        </w:rPr>
        <w:t>An hybrid</w:t>
      </w:r>
      <w:r w:rsidR="00DF53ED">
        <w:rPr>
          <w:rFonts w:asciiTheme="majorHAnsi" w:hAnsiTheme="majorHAnsi"/>
        </w:rPr>
        <w:t xml:space="preserve"> conference was convened on December 8, 2</w:t>
      </w:r>
      <w:r w:rsidR="00F62DEB">
        <w:rPr>
          <w:rFonts w:asciiTheme="majorHAnsi" w:hAnsiTheme="majorHAnsi"/>
        </w:rPr>
        <w:t xml:space="preserve">020 to serve as an opportunity </w:t>
      </w:r>
      <w:r w:rsidR="00DF53ED">
        <w:rPr>
          <w:rFonts w:asciiTheme="majorHAnsi" w:hAnsiTheme="majorHAnsi"/>
        </w:rPr>
        <w:t xml:space="preserve">for citizens and citizen </w:t>
      </w:r>
      <w:r w:rsidR="00BA17E9">
        <w:rPr>
          <w:rFonts w:asciiTheme="majorHAnsi" w:hAnsiTheme="majorHAnsi"/>
        </w:rPr>
        <w:t>organisations</w:t>
      </w:r>
      <w:r w:rsidR="00DF53ED">
        <w:rPr>
          <w:rFonts w:asciiTheme="majorHAnsi" w:hAnsiTheme="majorHAnsi"/>
        </w:rPr>
        <w:t xml:space="preserve"> to understand the AI  landscape, advantages and disadvantages of AI especially its impact on fundamental principles and rights, think through potential solutions for creating trustworthy AI </w:t>
      </w:r>
      <w:r w:rsidR="00DF53ED">
        <w:rPr>
          <w:rFonts w:asciiTheme="majorHAnsi" w:hAnsiTheme="majorHAnsi"/>
        </w:rPr>
        <w:lastRenderedPageBreak/>
        <w:t xml:space="preserve">including issues of trust </w:t>
      </w:r>
      <w:r w:rsidR="00BA17E9">
        <w:rPr>
          <w:rFonts w:asciiTheme="majorHAnsi" w:hAnsiTheme="majorHAnsi"/>
        </w:rPr>
        <w:t xml:space="preserve">and misinformation, explore framework for the governance of digital technologies, open the door for collaboration and building a movement around trustworthy AI in Nigeria. </w:t>
      </w:r>
    </w:p>
    <w:p w:rsidR="00BA17E9" w:rsidRDefault="00E74422" w:rsidP="00DF53ED">
      <w:pPr>
        <w:tabs>
          <w:tab w:val="left" w:pos="1135"/>
        </w:tabs>
        <w:ind w:left="720"/>
        <w:jc w:val="both"/>
        <w:rPr>
          <w:rFonts w:asciiTheme="majorHAnsi" w:hAnsiTheme="majorHAnsi"/>
        </w:rPr>
      </w:pPr>
      <w:r>
        <w:rPr>
          <w:rFonts w:asciiTheme="majorHAnsi" w:hAnsiTheme="majorHAnsi"/>
        </w:rPr>
        <w:t xml:space="preserve">The conference provided a consolidated view of experts and emerging concepts on the AI landscape in ways that ensures that nonprofit community in Nigeria understands its pros and cons and is readied for the opportunities and challenges that comes with the development, governance and use of AI in enhancing digital civil society. </w:t>
      </w:r>
    </w:p>
    <w:p w:rsidR="00A10BE0" w:rsidRDefault="00FB7EA4" w:rsidP="008F6299">
      <w:pPr>
        <w:tabs>
          <w:tab w:val="left" w:pos="1135"/>
        </w:tabs>
        <w:ind w:left="720"/>
        <w:rPr>
          <w:rFonts w:asciiTheme="majorHAnsi" w:hAnsiTheme="majorHAnsi"/>
        </w:rPr>
      </w:pPr>
      <w:r>
        <w:rPr>
          <w:rFonts w:asciiTheme="majorHAnsi" w:hAnsiTheme="majorHAnsi"/>
        </w:rPr>
        <w:t xml:space="preserve">The conference was a 70 minute </w:t>
      </w:r>
      <w:r w:rsidR="004D456A">
        <w:rPr>
          <w:rFonts w:asciiTheme="majorHAnsi" w:hAnsiTheme="majorHAnsi"/>
        </w:rPr>
        <w:t xml:space="preserve">event with </w:t>
      </w:r>
      <w:r w:rsidR="00134E4F">
        <w:rPr>
          <w:rFonts w:asciiTheme="majorHAnsi" w:hAnsiTheme="majorHAnsi"/>
        </w:rPr>
        <w:t xml:space="preserve">50 </w:t>
      </w:r>
      <w:r w:rsidR="004D456A">
        <w:rPr>
          <w:rFonts w:asciiTheme="majorHAnsi" w:hAnsiTheme="majorHAnsi"/>
        </w:rPr>
        <w:t>in</w:t>
      </w:r>
      <w:r w:rsidR="00134E4F">
        <w:rPr>
          <w:rFonts w:asciiTheme="majorHAnsi" w:hAnsiTheme="majorHAnsi"/>
        </w:rPr>
        <w:t>-</w:t>
      </w:r>
      <w:r w:rsidR="004D456A">
        <w:rPr>
          <w:rFonts w:asciiTheme="majorHAnsi" w:hAnsiTheme="majorHAnsi"/>
        </w:rPr>
        <w:t xml:space="preserve">person participants(observing COVID-19 preventive measures), live radio broadcast across the 36 states of the federation </w:t>
      </w:r>
      <w:r w:rsidR="00134E4F">
        <w:rPr>
          <w:rFonts w:asciiTheme="majorHAnsi" w:hAnsiTheme="majorHAnsi"/>
        </w:rPr>
        <w:t>to millions of Nigerians on the Federal Radio Corporation of Nigeria (FRCN) and Splash FM ( a cautious estimate of the audience reach is put at over 2 million</w:t>
      </w:r>
      <w:r w:rsidR="00BF46CC" w:rsidRPr="008F6299">
        <w:rPr>
          <w:rFonts w:asciiTheme="majorHAnsi" w:hAnsiTheme="majorHAnsi"/>
          <w:b/>
          <w:bCs/>
        </w:rPr>
        <w:t>see</w:t>
      </w:r>
      <w:hyperlink r:id="rId17" w:history="1">
        <w:r w:rsidR="008F6299" w:rsidRPr="008F6299">
          <w:rPr>
            <w:rStyle w:val="Hyperlink"/>
            <w:rFonts w:asciiTheme="majorHAnsi" w:hAnsiTheme="majorHAnsi"/>
            <w:b/>
            <w:bCs/>
          </w:rPr>
          <w:t>https://medialandscapes.org/country/nigeria/media/radio</w:t>
        </w:r>
      </w:hyperlink>
      <w:r w:rsidR="008F6299" w:rsidRPr="008F6299">
        <w:rPr>
          <w:rFonts w:asciiTheme="majorHAnsi" w:hAnsiTheme="majorHAnsi"/>
          <w:b/>
          <w:bCs/>
        </w:rPr>
        <w:t xml:space="preserve"> ,   </w:t>
      </w:r>
      <w:hyperlink r:id="rId18" w:history="1">
        <w:r w:rsidR="008F6299" w:rsidRPr="008F6299">
          <w:rPr>
            <w:rStyle w:val="Hyperlink"/>
            <w:rFonts w:asciiTheme="majorHAnsi" w:hAnsiTheme="majorHAnsi"/>
            <w:b/>
            <w:bCs/>
          </w:rPr>
          <w:t>https://www.geopoll.com/blog/radio-ratings-in-nigeria-may-july-2015/</w:t>
        </w:r>
      </w:hyperlink>
      <w:r w:rsidR="00E83F3E">
        <w:rPr>
          <w:rFonts w:asciiTheme="majorHAnsi" w:hAnsiTheme="majorHAnsi"/>
          <w:b/>
          <w:bCs/>
        </w:rPr>
        <w:t xml:space="preserve">, </w:t>
      </w:r>
      <w:hyperlink r:id="rId19" w:history="1">
        <w:r w:rsidR="00E83F3E" w:rsidRPr="004F1116">
          <w:rPr>
            <w:rStyle w:val="Hyperlink"/>
            <w:rFonts w:asciiTheme="majorHAnsi" w:hAnsiTheme="majorHAnsi"/>
            <w:b/>
            <w:bCs/>
          </w:rPr>
          <w:t>https://brandspurng.com/2018/03/02/radio-tv-audience-ratings-wazobia-fm-ray-power-fm-cool-fm-are-the-top-3-radio-stations-in-q4-2017/</w:t>
        </w:r>
      </w:hyperlink>
      <w:r w:rsidR="00E83F3E">
        <w:rPr>
          <w:rFonts w:asciiTheme="majorHAnsi" w:hAnsiTheme="majorHAnsi"/>
          <w:b/>
          <w:bCs/>
        </w:rPr>
        <w:t xml:space="preserve"> and </w:t>
      </w:r>
      <w:hyperlink r:id="rId20" w:history="1">
        <w:r w:rsidR="008F6299" w:rsidRPr="008F6299">
          <w:rPr>
            <w:rStyle w:val="Hyperlink"/>
            <w:rFonts w:asciiTheme="majorHAnsi" w:hAnsiTheme="majorHAnsi"/>
            <w:b/>
            <w:bCs/>
          </w:rPr>
          <w:t>https://knowledge.geopoll.com/nigeria-media-measurement-kgmm-report</w:t>
        </w:r>
      </w:hyperlink>
      <w:r w:rsidR="00134E4F">
        <w:rPr>
          <w:rFonts w:asciiTheme="majorHAnsi" w:hAnsiTheme="majorHAnsi"/>
        </w:rPr>
        <w:t xml:space="preserve">) </w:t>
      </w:r>
      <w:r w:rsidR="004D456A">
        <w:rPr>
          <w:rFonts w:asciiTheme="majorHAnsi" w:hAnsiTheme="majorHAnsi"/>
        </w:rPr>
        <w:t xml:space="preserve">and </w:t>
      </w:r>
      <w:r w:rsidR="00134E4F">
        <w:rPr>
          <w:rFonts w:asciiTheme="majorHAnsi" w:hAnsiTheme="majorHAnsi"/>
        </w:rPr>
        <w:t xml:space="preserve">77 organisations via </w:t>
      </w:r>
      <w:r w:rsidR="004D456A">
        <w:rPr>
          <w:rFonts w:asciiTheme="majorHAnsi" w:hAnsiTheme="majorHAnsi"/>
        </w:rPr>
        <w:t>virtual conference</w:t>
      </w:r>
      <w:r w:rsidR="00995915">
        <w:rPr>
          <w:rFonts w:asciiTheme="majorHAnsi" w:hAnsiTheme="majorHAnsi"/>
        </w:rPr>
        <w:t xml:space="preserve">- </w:t>
      </w:r>
      <w:r w:rsidR="004D456A">
        <w:rPr>
          <w:rFonts w:asciiTheme="majorHAnsi" w:hAnsiTheme="majorHAnsi"/>
        </w:rPr>
        <w:t xml:space="preserve">Zoom and </w:t>
      </w:r>
      <w:r w:rsidR="00995915">
        <w:rPr>
          <w:rFonts w:asciiTheme="majorHAnsi" w:hAnsiTheme="majorHAnsi"/>
        </w:rPr>
        <w:t>Facebook</w:t>
      </w:r>
      <w:r w:rsidR="004D456A">
        <w:rPr>
          <w:rFonts w:asciiTheme="majorHAnsi" w:hAnsiTheme="majorHAnsi"/>
        </w:rPr>
        <w:t xml:space="preserve"> live streaming</w:t>
      </w:r>
      <w:r w:rsidR="00995915">
        <w:rPr>
          <w:rFonts w:asciiTheme="majorHAnsi" w:hAnsiTheme="majorHAnsi"/>
        </w:rPr>
        <w:t xml:space="preserve"> (267 </w:t>
      </w:r>
      <w:r w:rsidR="00BF46CC">
        <w:rPr>
          <w:rFonts w:asciiTheme="majorHAnsi" w:hAnsiTheme="majorHAnsi"/>
        </w:rPr>
        <w:t>views</w:t>
      </w:r>
      <w:r w:rsidR="004D456A">
        <w:rPr>
          <w:rFonts w:asciiTheme="majorHAnsi" w:hAnsiTheme="majorHAnsi"/>
        </w:rPr>
        <w:t xml:space="preserve"> via the NNNGO page)</w:t>
      </w:r>
      <w:r w:rsidR="00995915">
        <w:rPr>
          <w:rFonts w:asciiTheme="majorHAnsi" w:hAnsiTheme="majorHAnsi"/>
        </w:rPr>
        <w:t xml:space="preserve">. </w:t>
      </w:r>
    </w:p>
    <w:p w:rsidR="00541694" w:rsidRDefault="00A10BE0" w:rsidP="00A10BE0">
      <w:pPr>
        <w:tabs>
          <w:tab w:val="left" w:pos="1135"/>
        </w:tabs>
        <w:ind w:left="720"/>
        <w:rPr>
          <w:rFonts w:asciiTheme="majorHAnsi" w:hAnsiTheme="majorHAnsi"/>
          <w:b/>
        </w:rPr>
      </w:pPr>
      <w:r w:rsidRPr="00074765">
        <w:rPr>
          <w:rFonts w:asciiTheme="majorHAnsi" w:hAnsiTheme="majorHAnsi"/>
          <w:b/>
        </w:rPr>
        <w:t xml:space="preserve">See </w:t>
      </w:r>
      <w:r w:rsidR="003C1ABD" w:rsidRPr="00074765">
        <w:rPr>
          <w:rFonts w:asciiTheme="majorHAnsi" w:hAnsiTheme="majorHAnsi"/>
          <w:b/>
        </w:rPr>
        <w:t>details about</w:t>
      </w:r>
      <w:r w:rsidRPr="00074765">
        <w:rPr>
          <w:rFonts w:asciiTheme="majorHAnsi" w:hAnsiTheme="majorHAnsi"/>
          <w:b/>
        </w:rPr>
        <w:t xml:space="preserve"> the conference here</w:t>
      </w:r>
      <w:hyperlink r:id="rId21" w:history="1">
        <w:r w:rsidRPr="00447F34">
          <w:rPr>
            <w:rStyle w:val="Hyperlink"/>
            <w:rFonts w:asciiTheme="majorHAnsi" w:hAnsiTheme="majorHAnsi"/>
            <w:b/>
          </w:rPr>
          <w:t>https://nnngo.org/2020-conference-artificial-intelligence-and-the-nigerian-nonprofit-sector-challenges-and opportunities/#1606925962527-07332057-493b</w:t>
        </w:r>
      </w:hyperlink>
    </w:p>
    <w:p w:rsidR="00074765" w:rsidRPr="000F34DB" w:rsidRDefault="00074765" w:rsidP="00A10BE0">
      <w:pPr>
        <w:tabs>
          <w:tab w:val="left" w:pos="1135"/>
        </w:tabs>
        <w:ind w:left="720"/>
        <w:rPr>
          <w:rFonts w:asciiTheme="majorHAnsi" w:hAnsiTheme="majorHAnsi"/>
        </w:rPr>
      </w:pPr>
      <w:r w:rsidRPr="00074765">
        <w:rPr>
          <w:rFonts w:asciiTheme="majorHAnsi" w:hAnsiTheme="majorHAnsi"/>
          <w:b/>
        </w:rPr>
        <w:t xml:space="preserve">Conference report </w:t>
      </w:r>
      <w:hyperlink r:id="rId22" w:history="1">
        <w:r w:rsidRPr="00074765">
          <w:rPr>
            <w:rStyle w:val="Hyperlink"/>
            <w:rFonts w:asciiTheme="majorHAnsi" w:hAnsiTheme="majorHAnsi"/>
            <w:b/>
          </w:rPr>
          <w:t>https://nnngo.org/nnngo-hosts-female-led-conference-on-artificial-intelligence-and-its-implications-for-nigerian-civic-space/</w:t>
        </w:r>
      </w:hyperlink>
    </w:p>
    <w:p w:rsidR="0011572D" w:rsidRDefault="008B4522" w:rsidP="00B21C0B">
      <w:pPr>
        <w:pStyle w:val="ListParagraph"/>
        <w:jc w:val="both"/>
        <w:rPr>
          <w:rFonts w:asciiTheme="majorHAnsi" w:hAnsiTheme="majorHAnsi"/>
        </w:rPr>
      </w:pPr>
      <w:r>
        <w:rPr>
          <w:rFonts w:asciiTheme="majorHAnsi" w:hAnsiTheme="majorHAnsi"/>
        </w:rPr>
        <w:t>Learnings and findings from the conferencenecessitate</w:t>
      </w:r>
      <w:r w:rsidR="00297B54">
        <w:rPr>
          <w:rFonts w:asciiTheme="majorHAnsi" w:hAnsiTheme="majorHAnsi"/>
        </w:rPr>
        <w:t xml:space="preserve">s </w:t>
      </w:r>
      <w:r>
        <w:rPr>
          <w:rFonts w:asciiTheme="majorHAnsi" w:hAnsiTheme="majorHAnsi"/>
        </w:rPr>
        <w:t xml:space="preserve">the need for the Nigeria Network of NGOS to launch in 2021 an advocacy </w:t>
      </w:r>
      <w:r w:rsidR="00727667">
        <w:rPr>
          <w:rFonts w:asciiTheme="majorHAnsi" w:hAnsiTheme="majorHAnsi"/>
        </w:rPr>
        <w:t xml:space="preserve">plan </w:t>
      </w:r>
      <w:r>
        <w:rPr>
          <w:rFonts w:asciiTheme="majorHAnsi" w:hAnsiTheme="majorHAnsi"/>
        </w:rPr>
        <w:t xml:space="preserve">on trustworthy AI and </w:t>
      </w:r>
      <w:r w:rsidR="00D25843">
        <w:rPr>
          <w:rFonts w:asciiTheme="majorHAnsi" w:hAnsiTheme="majorHAnsi"/>
        </w:rPr>
        <w:t xml:space="preserve">an engagement strategy for working with the Nigerian government to develop and implement a national AI strategy that is fit for purpose and respects fundamental principles and rights. </w:t>
      </w:r>
    </w:p>
    <w:p w:rsidR="0042675A" w:rsidRDefault="0042675A" w:rsidP="0042675A">
      <w:pPr>
        <w:jc w:val="both"/>
        <w:rPr>
          <w:rFonts w:asciiTheme="majorHAnsi" w:hAnsiTheme="majorHAnsi"/>
        </w:rPr>
      </w:pPr>
    </w:p>
    <w:p w:rsidR="0042675A" w:rsidRPr="0042675A" w:rsidRDefault="0042675A" w:rsidP="0042675A">
      <w:pPr>
        <w:pStyle w:val="ListParagraph"/>
        <w:numPr>
          <w:ilvl w:val="0"/>
          <w:numId w:val="8"/>
        </w:numPr>
        <w:jc w:val="both"/>
        <w:rPr>
          <w:rFonts w:asciiTheme="majorHAnsi" w:hAnsiTheme="majorHAnsi"/>
          <w:b/>
          <w:bCs/>
          <w:u w:val="single"/>
        </w:rPr>
      </w:pPr>
      <w:r w:rsidRPr="0042675A">
        <w:rPr>
          <w:rFonts w:asciiTheme="majorHAnsi" w:hAnsiTheme="majorHAnsi" w:cstheme="majorHAnsi"/>
          <w:b/>
          <w:bCs/>
          <w:u w:val="single"/>
        </w:rPr>
        <w:t>Set up a working group or experts’-hub on digital technologies and civil society to advance discussions on digital rights, deepen understanding amongst civil society and develop a framework for engaging and monitoring the governance side of internet and technologies that enable civic space</w:t>
      </w:r>
    </w:p>
    <w:p w:rsidR="008B4522" w:rsidRDefault="008B4522" w:rsidP="00B21C0B">
      <w:pPr>
        <w:pStyle w:val="ListParagraph"/>
        <w:jc w:val="both"/>
        <w:rPr>
          <w:rFonts w:asciiTheme="majorHAnsi" w:hAnsiTheme="majorHAnsi"/>
        </w:rPr>
      </w:pPr>
    </w:p>
    <w:p w:rsidR="0042675A" w:rsidRDefault="000935A0" w:rsidP="00B21C0B">
      <w:pPr>
        <w:pStyle w:val="ListParagraph"/>
        <w:jc w:val="both"/>
        <w:rPr>
          <w:rFonts w:asciiTheme="majorHAnsi" w:hAnsiTheme="majorHAnsi"/>
        </w:rPr>
      </w:pPr>
      <w:r>
        <w:rPr>
          <w:rFonts w:asciiTheme="majorHAnsi" w:hAnsiTheme="majorHAnsi"/>
        </w:rPr>
        <w:t xml:space="preserve">Application for membership of the working group on digital technologies is ongoing in line with the ToR developed by the project. The working group will from 2021 support and deepen discussions on digital rights including developing a framework for engaging and monitoring the governance side of internet and technologies that enable civic space. </w:t>
      </w:r>
      <w:r w:rsidR="00A0093C">
        <w:rPr>
          <w:rFonts w:asciiTheme="majorHAnsi" w:hAnsiTheme="majorHAnsi"/>
        </w:rPr>
        <w:t xml:space="preserve">The </w:t>
      </w:r>
      <w:r w:rsidR="00E36137">
        <w:rPr>
          <w:rFonts w:asciiTheme="majorHAnsi" w:hAnsiTheme="majorHAnsi"/>
        </w:rPr>
        <w:t xml:space="preserve">working group </w:t>
      </w:r>
      <w:r w:rsidR="00A0093C">
        <w:rPr>
          <w:rFonts w:asciiTheme="majorHAnsi" w:hAnsiTheme="majorHAnsi"/>
        </w:rPr>
        <w:t xml:space="preserve">witnessed a slow uptake in interest, this may not be unconnected with the low interest by nonprofits on issues of technology. To mitigate this, we have kept the membership open and will continue to market </w:t>
      </w:r>
      <w:r w:rsidR="003110C8">
        <w:rPr>
          <w:rFonts w:asciiTheme="majorHAnsi" w:hAnsiTheme="majorHAnsi"/>
        </w:rPr>
        <w:t>the working group on a</w:t>
      </w:r>
      <w:r w:rsidR="00857E64">
        <w:rPr>
          <w:rFonts w:asciiTheme="majorHAnsi" w:hAnsiTheme="majorHAnsi"/>
        </w:rPr>
        <w:t>ll our communication platforms.</w:t>
      </w:r>
      <w:r w:rsidR="002C1F82" w:rsidRPr="00B13593">
        <w:rPr>
          <w:rFonts w:asciiTheme="majorHAnsi" w:hAnsiTheme="majorHAnsi"/>
          <w:b/>
          <w:bCs/>
        </w:rPr>
        <w:t>S</w:t>
      </w:r>
      <w:r w:rsidR="002919D9" w:rsidRPr="00B13593">
        <w:rPr>
          <w:rFonts w:asciiTheme="majorHAnsi" w:hAnsiTheme="majorHAnsi"/>
          <w:b/>
          <w:bCs/>
        </w:rPr>
        <w:t>ee</w:t>
      </w:r>
      <w:hyperlink r:id="rId23" w:history="1">
        <w:r w:rsidR="00E97560" w:rsidRPr="00E97560">
          <w:rPr>
            <w:rStyle w:val="Hyperlink"/>
            <w:rFonts w:asciiTheme="majorHAnsi" w:hAnsiTheme="majorHAnsi"/>
            <w:b/>
            <w:color w:val="0070C0"/>
          </w:rPr>
          <w:t>http://bit.ly/3rnZGNE</w:t>
        </w:r>
      </w:hyperlink>
    </w:p>
    <w:p w:rsidR="000935A0" w:rsidRDefault="000935A0" w:rsidP="00B21C0B">
      <w:pPr>
        <w:pStyle w:val="ListParagraph"/>
        <w:jc w:val="both"/>
        <w:rPr>
          <w:rFonts w:asciiTheme="majorHAnsi" w:hAnsiTheme="majorHAnsi"/>
        </w:rPr>
      </w:pPr>
    </w:p>
    <w:p w:rsidR="003B454F" w:rsidRDefault="003B454F" w:rsidP="003B454F">
      <w:pPr>
        <w:pStyle w:val="ListParagraph"/>
        <w:numPr>
          <w:ilvl w:val="0"/>
          <w:numId w:val="3"/>
        </w:numPr>
        <w:jc w:val="both"/>
        <w:rPr>
          <w:rFonts w:asciiTheme="majorHAnsi" w:hAnsiTheme="majorHAnsi"/>
          <w:color w:val="000000" w:themeColor="text1"/>
        </w:rPr>
      </w:pPr>
      <w:r w:rsidRPr="002E6045">
        <w:rPr>
          <w:rFonts w:asciiTheme="majorHAnsi" w:hAnsiTheme="majorHAnsi"/>
          <w:color w:val="000000" w:themeColor="text1"/>
        </w:rPr>
        <w:t>Discuss any problems, challenges and lessons learned from this project that you plan to use in the future.</w:t>
      </w:r>
    </w:p>
    <w:p w:rsidR="003B454F" w:rsidRDefault="005C693A" w:rsidP="005C693A">
      <w:pPr>
        <w:pStyle w:val="ListParagraph"/>
        <w:tabs>
          <w:tab w:val="left" w:pos="2685"/>
        </w:tabs>
        <w:ind w:left="1080"/>
        <w:jc w:val="both"/>
        <w:rPr>
          <w:rFonts w:asciiTheme="majorHAnsi" w:hAnsiTheme="majorHAnsi"/>
          <w:color w:val="000000" w:themeColor="text1"/>
        </w:rPr>
      </w:pPr>
      <w:r>
        <w:rPr>
          <w:rFonts w:asciiTheme="majorHAnsi" w:hAnsiTheme="majorHAnsi"/>
          <w:color w:val="000000" w:themeColor="text1"/>
        </w:rPr>
        <w:tab/>
      </w:r>
    </w:p>
    <w:p w:rsidR="00F62DEB" w:rsidRPr="00477B1F" w:rsidRDefault="00995915" w:rsidP="00477B1F">
      <w:pPr>
        <w:pStyle w:val="ListParagraph"/>
        <w:ind w:left="1080"/>
        <w:jc w:val="both"/>
        <w:rPr>
          <w:rFonts w:asciiTheme="majorHAnsi" w:hAnsiTheme="majorHAnsi"/>
          <w:color w:val="000000" w:themeColor="text1"/>
        </w:rPr>
      </w:pPr>
      <w:r>
        <w:rPr>
          <w:rFonts w:asciiTheme="majorHAnsi" w:hAnsiTheme="majorHAnsi"/>
          <w:color w:val="000000" w:themeColor="text1"/>
        </w:rPr>
        <w:t>While t</w:t>
      </w:r>
      <w:r w:rsidR="003B454F">
        <w:rPr>
          <w:rFonts w:asciiTheme="majorHAnsi" w:hAnsiTheme="majorHAnsi"/>
          <w:color w:val="000000" w:themeColor="text1"/>
        </w:rPr>
        <w:t xml:space="preserve">he COVID-19 pandemic </w:t>
      </w:r>
      <w:r w:rsidR="007711D8">
        <w:rPr>
          <w:rFonts w:asciiTheme="majorHAnsi" w:hAnsiTheme="majorHAnsi"/>
          <w:color w:val="000000" w:themeColor="text1"/>
        </w:rPr>
        <w:t xml:space="preserve">may have affected </w:t>
      </w:r>
      <w:r w:rsidR="00382D2E">
        <w:rPr>
          <w:rFonts w:asciiTheme="majorHAnsi" w:hAnsiTheme="majorHAnsi"/>
          <w:color w:val="000000" w:themeColor="text1"/>
        </w:rPr>
        <w:t>physical participation and delay in implementation</w:t>
      </w:r>
      <w:r w:rsidR="00102EE7">
        <w:rPr>
          <w:rFonts w:asciiTheme="majorHAnsi" w:hAnsiTheme="majorHAnsi"/>
          <w:color w:val="000000" w:themeColor="text1"/>
        </w:rPr>
        <w:t xml:space="preserve">; </w:t>
      </w:r>
      <w:r w:rsidR="001A2CEC">
        <w:rPr>
          <w:rFonts w:asciiTheme="majorHAnsi" w:hAnsiTheme="majorHAnsi"/>
          <w:color w:val="000000" w:themeColor="text1"/>
        </w:rPr>
        <w:t>adop</w:t>
      </w:r>
      <w:r w:rsidR="00E703E5">
        <w:rPr>
          <w:rFonts w:asciiTheme="majorHAnsi" w:hAnsiTheme="majorHAnsi"/>
          <w:color w:val="000000" w:themeColor="text1"/>
        </w:rPr>
        <w:t>t</w:t>
      </w:r>
      <w:r w:rsidR="00102EE7">
        <w:rPr>
          <w:rFonts w:asciiTheme="majorHAnsi" w:hAnsiTheme="majorHAnsi"/>
          <w:color w:val="000000" w:themeColor="text1"/>
        </w:rPr>
        <w:t>ing</w:t>
      </w:r>
      <w:r w:rsidR="00E703E5">
        <w:rPr>
          <w:rFonts w:asciiTheme="majorHAnsi" w:hAnsiTheme="majorHAnsi"/>
          <w:color w:val="000000" w:themeColor="text1"/>
        </w:rPr>
        <w:t xml:space="preserve"> the </w:t>
      </w:r>
      <w:r>
        <w:rPr>
          <w:rFonts w:asciiTheme="majorHAnsi" w:hAnsiTheme="majorHAnsi"/>
          <w:color w:val="000000" w:themeColor="text1"/>
        </w:rPr>
        <w:t xml:space="preserve">hybrid </w:t>
      </w:r>
      <w:r w:rsidR="00382D2E">
        <w:rPr>
          <w:rFonts w:asciiTheme="majorHAnsi" w:hAnsiTheme="majorHAnsi"/>
          <w:color w:val="000000" w:themeColor="text1"/>
        </w:rPr>
        <w:t xml:space="preserve">model of in-person, virtual and live radio in hosting events requiring physical participation has helped us in reaching more audience. Going forward NNNGO organised events will now feature this mode of participation.  For organisations not able to access the internet and in order </w:t>
      </w:r>
      <w:r w:rsidR="00382D2E">
        <w:rPr>
          <w:rFonts w:asciiTheme="majorHAnsi" w:hAnsiTheme="majorHAnsi"/>
          <w:color w:val="000000" w:themeColor="text1"/>
        </w:rPr>
        <w:lastRenderedPageBreak/>
        <w:t xml:space="preserve">not to leave them behind, all the workshop sessions were recorded on CD’s (including all material produced from the project) and circulated to them via the mail. </w:t>
      </w:r>
    </w:p>
    <w:p w:rsidR="00046692" w:rsidRDefault="00046692" w:rsidP="003B454F">
      <w:pPr>
        <w:pStyle w:val="ListParagraph"/>
        <w:ind w:left="1080"/>
        <w:jc w:val="both"/>
        <w:rPr>
          <w:rFonts w:asciiTheme="majorHAnsi" w:hAnsiTheme="majorHAnsi"/>
          <w:color w:val="000000" w:themeColor="text1"/>
        </w:rPr>
      </w:pPr>
    </w:p>
    <w:p w:rsidR="00672ACB" w:rsidRPr="00672ACB" w:rsidRDefault="00046692" w:rsidP="00672ACB">
      <w:pPr>
        <w:pStyle w:val="ListParagraph"/>
        <w:numPr>
          <w:ilvl w:val="0"/>
          <w:numId w:val="3"/>
        </w:numPr>
        <w:jc w:val="both"/>
        <w:rPr>
          <w:rFonts w:asciiTheme="majorHAnsi" w:hAnsiTheme="majorHAnsi"/>
          <w:color w:val="000000" w:themeColor="text1"/>
        </w:rPr>
      </w:pPr>
      <w:r w:rsidRPr="002E6045">
        <w:rPr>
          <w:rFonts w:asciiTheme="majorHAnsi" w:hAnsiTheme="majorHAnsi"/>
          <w:color w:val="000000" w:themeColor="text1"/>
        </w:rPr>
        <w:t>List other organizations, if any, which conducted similar programming on these issues during your project</w:t>
      </w:r>
      <w:r w:rsidR="00672ACB">
        <w:rPr>
          <w:rFonts w:asciiTheme="majorHAnsi" w:hAnsiTheme="majorHAnsi"/>
          <w:color w:val="000000" w:themeColor="text1"/>
        </w:rPr>
        <w:t>.</w:t>
      </w:r>
    </w:p>
    <w:p w:rsidR="00B47E41" w:rsidRDefault="00B47E41" w:rsidP="00B47E41">
      <w:pPr>
        <w:pStyle w:val="ListParagraph"/>
        <w:ind w:left="1080"/>
        <w:jc w:val="both"/>
        <w:rPr>
          <w:rFonts w:asciiTheme="majorHAnsi" w:hAnsiTheme="majorHAnsi"/>
          <w:color w:val="000000" w:themeColor="text1"/>
        </w:rPr>
      </w:pPr>
    </w:p>
    <w:p w:rsidR="00382D2E" w:rsidRDefault="00382D2E" w:rsidP="00382D2E">
      <w:pPr>
        <w:pStyle w:val="ListParagraph"/>
        <w:ind w:left="1080"/>
        <w:jc w:val="both"/>
        <w:rPr>
          <w:rFonts w:asciiTheme="majorHAnsi" w:hAnsiTheme="majorHAnsi"/>
          <w:color w:val="000000" w:themeColor="text1"/>
        </w:rPr>
      </w:pPr>
      <w:r>
        <w:rPr>
          <w:rFonts w:asciiTheme="majorHAnsi" w:hAnsiTheme="majorHAnsi"/>
          <w:color w:val="000000" w:themeColor="text1"/>
        </w:rPr>
        <w:t xml:space="preserve">None. </w:t>
      </w:r>
    </w:p>
    <w:p w:rsidR="00382D2E" w:rsidRPr="00382D2E" w:rsidRDefault="00382D2E" w:rsidP="00382D2E">
      <w:pPr>
        <w:pStyle w:val="ListParagraph"/>
        <w:ind w:left="1080"/>
        <w:jc w:val="both"/>
        <w:rPr>
          <w:rFonts w:asciiTheme="majorHAnsi" w:hAnsiTheme="majorHAnsi"/>
          <w:color w:val="000000" w:themeColor="text1"/>
        </w:rPr>
      </w:pPr>
    </w:p>
    <w:p w:rsidR="002B7641" w:rsidRPr="002E6045" w:rsidRDefault="002B7641" w:rsidP="002B7641">
      <w:pPr>
        <w:pStyle w:val="ListParagraph"/>
        <w:numPr>
          <w:ilvl w:val="0"/>
          <w:numId w:val="3"/>
        </w:numPr>
        <w:jc w:val="both"/>
        <w:rPr>
          <w:rFonts w:asciiTheme="majorHAnsi" w:hAnsiTheme="majorHAnsi"/>
          <w:color w:val="000000" w:themeColor="text1"/>
        </w:rPr>
      </w:pPr>
      <w:r w:rsidRPr="002E6045">
        <w:rPr>
          <w:rFonts w:asciiTheme="majorHAnsi" w:hAnsiTheme="majorHAnsi"/>
          <w:color w:val="000000" w:themeColor="text1"/>
        </w:rPr>
        <w:t>Conclusions, recommendations and plans for future advocacy on this issue.</w:t>
      </w:r>
    </w:p>
    <w:p w:rsidR="0011572D" w:rsidRDefault="0011572D" w:rsidP="00B21C0B">
      <w:pPr>
        <w:pStyle w:val="ListParagraph"/>
        <w:jc w:val="both"/>
        <w:rPr>
          <w:rFonts w:asciiTheme="majorHAnsi" w:hAnsiTheme="majorHAnsi"/>
        </w:rPr>
      </w:pPr>
    </w:p>
    <w:p w:rsidR="003B4CCD" w:rsidRDefault="003B4CCD" w:rsidP="00A6585D">
      <w:pPr>
        <w:pStyle w:val="ListParagraph"/>
        <w:ind w:left="1080"/>
        <w:jc w:val="both"/>
        <w:rPr>
          <w:rFonts w:asciiTheme="majorHAnsi" w:hAnsiTheme="majorHAnsi"/>
        </w:rPr>
      </w:pPr>
      <w:r>
        <w:rPr>
          <w:rFonts w:asciiTheme="majorHAnsi" w:hAnsiTheme="majorHAnsi"/>
        </w:rPr>
        <w:t>While the project has supported initial work on AI and nonprofits, technology governance</w:t>
      </w:r>
      <w:r w:rsidR="009253A3">
        <w:rPr>
          <w:rFonts w:asciiTheme="majorHAnsi" w:hAnsiTheme="majorHAnsi"/>
        </w:rPr>
        <w:t xml:space="preserve">, digital laws and policies that have implications for civic space </w:t>
      </w:r>
      <w:r>
        <w:rPr>
          <w:rFonts w:asciiTheme="majorHAnsi" w:hAnsiTheme="majorHAnsi"/>
        </w:rPr>
        <w:t>and data privacy, more still need</w:t>
      </w:r>
      <w:r w:rsidR="009253A3">
        <w:rPr>
          <w:rFonts w:asciiTheme="majorHAnsi" w:hAnsiTheme="majorHAnsi"/>
        </w:rPr>
        <w:t>s</w:t>
      </w:r>
      <w:r>
        <w:rPr>
          <w:rFonts w:asciiTheme="majorHAnsi" w:hAnsiTheme="majorHAnsi"/>
        </w:rPr>
        <w:t xml:space="preserve"> to be done by the Nigeria Network of NGOs in working with the government and other critical stakeholders to develop a national strategy for trustworthy AI, </w:t>
      </w:r>
      <w:r w:rsidR="009253A3">
        <w:rPr>
          <w:rFonts w:asciiTheme="majorHAnsi" w:hAnsiTheme="majorHAnsi"/>
        </w:rPr>
        <w:t xml:space="preserve">raise awareness amongst civil society on the need to be active in conversations around digital technologies and support the wider-civil society community to put in place data protection systems and policies in line with the Nigeria Data Protection Regulation of 2019. </w:t>
      </w:r>
      <w:r w:rsidR="00643093">
        <w:rPr>
          <w:rFonts w:asciiTheme="majorHAnsi" w:hAnsiTheme="majorHAnsi"/>
        </w:rPr>
        <w:t xml:space="preserve"> There is also opportunity to </w:t>
      </w:r>
      <w:r w:rsidR="004D53F0">
        <w:rPr>
          <w:rFonts w:asciiTheme="majorHAnsi" w:hAnsiTheme="majorHAnsi"/>
        </w:rPr>
        <w:t xml:space="preserve">consolidate </w:t>
      </w:r>
      <w:r w:rsidR="00643093">
        <w:rPr>
          <w:rFonts w:asciiTheme="majorHAnsi" w:hAnsiTheme="majorHAnsi"/>
        </w:rPr>
        <w:t xml:space="preserve">and support initiatives around governance of digital technologies in ways that respect fundamental right and principles as led by Paradigm Initiative Nigeria (PIN). </w:t>
      </w:r>
      <w:r w:rsidR="00F20B40">
        <w:rPr>
          <w:rFonts w:asciiTheme="majorHAnsi" w:hAnsiTheme="majorHAnsi"/>
        </w:rPr>
        <w:t xml:space="preserve"> The Civil Society </w:t>
      </w:r>
      <w:r w:rsidR="006521CA">
        <w:rPr>
          <w:rFonts w:asciiTheme="majorHAnsi" w:hAnsiTheme="majorHAnsi"/>
        </w:rPr>
        <w:t xml:space="preserve">Technology </w:t>
      </w:r>
      <w:r w:rsidR="00F20B40">
        <w:rPr>
          <w:rFonts w:asciiTheme="majorHAnsi" w:hAnsiTheme="majorHAnsi"/>
        </w:rPr>
        <w:t xml:space="preserve">Working Group established as part of the project activities and hosted by the Network will </w:t>
      </w:r>
      <w:r w:rsidR="006521CA">
        <w:rPr>
          <w:rFonts w:asciiTheme="majorHAnsi" w:hAnsiTheme="majorHAnsi"/>
        </w:rPr>
        <w:t>be sustained and would serve as a key resource on pol</w:t>
      </w:r>
      <w:r w:rsidR="00D37392">
        <w:rPr>
          <w:rFonts w:asciiTheme="majorHAnsi" w:hAnsiTheme="majorHAnsi"/>
        </w:rPr>
        <w:t xml:space="preserve">icy development and trends in emerging technologies especially around trustworthy AI and also serve as community of practice on key digital technology issues. </w:t>
      </w:r>
    </w:p>
    <w:p w:rsidR="00A6585D" w:rsidRPr="00A6585D" w:rsidRDefault="00A6585D" w:rsidP="00A6585D">
      <w:pPr>
        <w:pStyle w:val="ListParagraph"/>
        <w:ind w:left="1080"/>
        <w:jc w:val="both"/>
        <w:rPr>
          <w:rFonts w:asciiTheme="majorHAnsi" w:hAnsiTheme="majorHAnsi"/>
        </w:rPr>
      </w:pPr>
    </w:p>
    <w:p w:rsidR="00E61C8D" w:rsidRPr="00EF3DAB" w:rsidRDefault="00E61C8D" w:rsidP="00EF3DAB">
      <w:pPr>
        <w:pStyle w:val="ListParagraph"/>
        <w:numPr>
          <w:ilvl w:val="0"/>
          <w:numId w:val="5"/>
        </w:numPr>
        <w:rPr>
          <w:b/>
          <w:color w:val="000000" w:themeColor="text1"/>
        </w:rPr>
      </w:pPr>
      <w:r w:rsidRPr="00EF3DAB">
        <w:rPr>
          <w:b/>
          <w:color w:val="000000" w:themeColor="text1"/>
        </w:rPr>
        <w:t>Gender and Marginalized Group Aspects:</w:t>
      </w:r>
      <w:r w:rsidRPr="00EF3DAB">
        <w:rPr>
          <w:color w:val="000000" w:themeColor="text1"/>
        </w:rPr>
        <w:t xml:space="preserve"> If you held any events or trainings, please provide the following information regarding the gender of participants.</w:t>
      </w:r>
    </w:p>
    <w:p w:rsidR="00E61C8D" w:rsidRPr="002E6045" w:rsidRDefault="00E61C8D" w:rsidP="00E61C8D">
      <w:pPr>
        <w:pStyle w:val="ListParagraph"/>
        <w:ind w:left="360"/>
        <w:jc w:val="both"/>
        <w:rPr>
          <w:rFonts w:asciiTheme="majorHAnsi" w:hAnsiTheme="majorHAnsi"/>
          <w:b/>
          <w:color w:val="000000" w:themeColor="text1"/>
        </w:rPr>
      </w:pPr>
    </w:p>
    <w:p w:rsidR="00E61C8D" w:rsidRDefault="00E61C8D" w:rsidP="00E61C8D">
      <w:pPr>
        <w:numPr>
          <w:ilvl w:val="0"/>
          <w:numId w:val="1"/>
        </w:numPr>
        <w:spacing w:after="0" w:line="240" w:lineRule="auto"/>
        <w:ind w:left="1074" w:hanging="357"/>
        <w:jc w:val="both"/>
        <w:rPr>
          <w:rFonts w:asciiTheme="majorHAnsi" w:hAnsiTheme="majorHAnsi"/>
          <w:color w:val="000000" w:themeColor="text1"/>
          <w:lang w:val="en-GB"/>
        </w:rPr>
      </w:pPr>
      <w:r w:rsidRPr="002E6045">
        <w:rPr>
          <w:rFonts w:asciiTheme="majorHAnsi" w:hAnsiTheme="majorHAnsi"/>
          <w:color w:val="000000" w:themeColor="text1"/>
          <w:lang w:val="en-GB"/>
        </w:rPr>
        <w:t xml:space="preserve">How many people attended the consultation? </w:t>
      </w:r>
    </w:p>
    <w:p w:rsidR="00E75C3A" w:rsidRDefault="00E75C3A" w:rsidP="00E75C3A">
      <w:pPr>
        <w:spacing w:after="0" w:line="240" w:lineRule="auto"/>
        <w:ind w:left="1074"/>
        <w:jc w:val="both"/>
        <w:rPr>
          <w:rFonts w:asciiTheme="majorHAnsi" w:hAnsiTheme="majorHAnsi"/>
          <w:color w:val="000000" w:themeColor="text1"/>
          <w:lang w:val="en-GB"/>
        </w:rPr>
      </w:pPr>
      <w:r>
        <w:rPr>
          <w:rFonts w:asciiTheme="majorHAnsi" w:hAnsiTheme="majorHAnsi"/>
          <w:color w:val="000000" w:themeColor="text1"/>
          <w:lang w:val="en-GB"/>
        </w:rPr>
        <w:t xml:space="preserve">The hybrid workshop had a total of </w:t>
      </w:r>
      <w:r w:rsidRPr="00FD40FA">
        <w:rPr>
          <w:rFonts w:asciiTheme="majorHAnsi" w:hAnsiTheme="majorHAnsi"/>
          <w:b/>
          <w:color w:val="000000" w:themeColor="text1"/>
          <w:lang w:val="en-GB"/>
        </w:rPr>
        <w:t>72</w:t>
      </w:r>
      <w:r>
        <w:rPr>
          <w:rFonts w:asciiTheme="majorHAnsi" w:hAnsiTheme="majorHAnsi"/>
          <w:color w:val="000000" w:themeColor="text1"/>
          <w:lang w:val="en-GB"/>
        </w:rPr>
        <w:t xml:space="preserve"> participants while the conference had </w:t>
      </w:r>
      <w:r w:rsidR="00FD40FA" w:rsidRPr="00FD40FA">
        <w:rPr>
          <w:rFonts w:asciiTheme="majorHAnsi" w:hAnsiTheme="majorHAnsi"/>
          <w:b/>
          <w:color w:val="000000" w:themeColor="text1"/>
          <w:lang w:val="en-GB"/>
        </w:rPr>
        <w:t>72</w:t>
      </w:r>
      <w:r w:rsidR="00FD40FA">
        <w:rPr>
          <w:rFonts w:asciiTheme="majorHAnsi" w:hAnsiTheme="majorHAnsi"/>
          <w:color w:val="000000" w:themeColor="text1"/>
          <w:lang w:val="en-GB"/>
        </w:rPr>
        <w:t xml:space="preserve"> zoom participants, </w:t>
      </w:r>
      <w:r w:rsidR="00FD40FA">
        <w:rPr>
          <w:rFonts w:asciiTheme="majorHAnsi" w:hAnsiTheme="majorHAnsi"/>
          <w:b/>
          <w:color w:val="000000" w:themeColor="text1"/>
          <w:lang w:val="en-GB"/>
        </w:rPr>
        <w:t>267</w:t>
      </w:r>
      <w:r w:rsidR="00FD40FA">
        <w:rPr>
          <w:rFonts w:asciiTheme="majorHAnsi" w:hAnsiTheme="majorHAnsi"/>
          <w:color w:val="000000" w:themeColor="text1"/>
          <w:lang w:val="en-GB"/>
        </w:rPr>
        <w:t xml:space="preserve"> views on facebook live coverage as at 4:49pm on December 18</w:t>
      </w:r>
      <w:r w:rsidR="00FD40FA" w:rsidRPr="00FD40FA">
        <w:rPr>
          <w:rFonts w:asciiTheme="majorHAnsi" w:hAnsiTheme="majorHAnsi"/>
          <w:color w:val="000000" w:themeColor="text1"/>
          <w:vertAlign w:val="superscript"/>
          <w:lang w:val="en-GB"/>
        </w:rPr>
        <w:t>th</w:t>
      </w:r>
      <w:r w:rsidR="00FD40FA">
        <w:rPr>
          <w:rFonts w:asciiTheme="majorHAnsi" w:hAnsiTheme="majorHAnsi"/>
          <w:color w:val="000000" w:themeColor="text1"/>
          <w:lang w:val="en-GB"/>
        </w:rPr>
        <w:t xml:space="preserve"> ,2020 and millions of radio listeners. </w:t>
      </w:r>
    </w:p>
    <w:p w:rsidR="002E7235" w:rsidRPr="002E6045" w:rsidRDefault="002E7235" w:rsidP="002E7235">
      <w:pPr>
        <w:spacing w:after="0" w:line="240" w:lineRule="auto"/>
        <w:ind w:left="1074"/>
        <w:jc w:val="both"/>
        <w:rPr>
          <w:rFonts w:asciiTheme="majorHAnsi" w:hAnsiTheme="majorHAnsi"/>
          <w:color w:val="000000" w:themeColor="text1"/>
          <w:lang w:val="en-GB"/>
        </w:rPr>
      </w:pPr>
    </w:p>
    <w:p w:rsidR="00E61C8D" w:rsidRDefault="00E61C8D" w:rsidP="00E61C8D">
      <w:pPr>
        <w:numPr>
          <w:ilvl w:val="0"/>
          <w:numId w:val="1"/>
        </w:numPr>
        <w:spacing w:after="0" w:line="240" w:lineRule="auto"/>
        <w:ind w:left="1074" w:hanging="357"/>
        <w:jc w:val="both"/>
        <w:rPr>
          <w:rFonts w:asciiTheme="majorHAnsi" w:hAnsiTheme="majorHAnsi"/>
          <w:color w:val="000000" w:themeColor="text1"/>
          <w:lang w:val="en-GB"/>
        </w:rPr>
      </w:pPr>
      <w:r w:rsidRPr="002E6045">
        <w:rPr>
          <w:rFonts w:asciiTheme="majorHAnsi" w:hAnsiTheme="majorHAnsi"/>
          <w:color w:val="000000" w:themeColor="text1"/>
          <w:lang w:val="en-GB"/>
        </w:rPr>
        <w:t xml:space="preserve">How many people in attendance were women? </w:t>
      </w:r>
    </w:p>
    <w:p w:rsidR="00FD40FA" w:rsidRDefault="00FD40FA" w:rsidP="00FD40FA">
      <w:pPr>
        <w:spacing w:after="0" w:line="240" w:lineRule="auto"/>
        <w:ind w:left="1074"/>
        <w:jc w:val="both"/>
        <w:rPr>
          <w:rFonts w:asciiTheme="majorHAnsi" w:hAnsiTheme="majorHAnsi"/>
          <w:color w:val="000000" w:themeColor="text1"/>
          <w:lang w:val="en-GB"/>
        </w:rPr>
      </w:pPr>
      <w:r w:rsidRPr="00FD40FA">
        <w:rPr>
          <w:rFonts w:asciiTheme="majorHAnsi" w:hAnsiTheme="majorHAnsi"/>
          <w:b/>
          <w:color w:val="000000" w:themeColor="text1"/>
          <w:lang w:val="en-GB"/>
        </w:rPr>
        <w:t>160</w:t>
      </w:r>
      <w:r>
        <w:rPr>
          <w:rFonts w:asciiTheme="majorHAnsi" w:hAnsiTheme="majorHAnsi"/>
          <w:color w:val="000000" w:themeColor="text1"/>
          <w:lang w:val="en-GB"/>
        </w:rPr>
        <w:t xml:space="preserve"> women for the conference and </w:t>
      </w:r>
      <w:r w:rsidR="007C1769" w:rsidRPr="007C1769">
        <w:rPr>
          <w:rFonts w:asciiTheme="majorHAnsi" w:hAnsiTheme="majorHAnsi"/>
          <w:b/>
          <w:color w:val="000000" w:themeColor="text1"/>
          <w:lang w:val="en-GB"/>
        </w:rPr>
        <w:t>30</w:t>
      </w:r>
      <w:r w:rsidR="007C1769">
        <w:rPr>
          <w:rFonts w:asciiTheme="majorHAnsi" w:hAnsiTheme="majorHAnsi"/>
          <w:color w:val="000000" w:themeColor="text1"/>
          <w:lang w:val="en-GB"/>
        </w:rPr>
        <w:t xml:space="preserve"> women for the workshop. </w:t>
      </w:r>
    </w:p>
    <w:p w:rsidR="007C1769" w:rsidRPr="002E6045" w:rsidRDefault="007C1769" w:rsidP="00FD40FA">
      <w:pPr>
        <w:spacing w:after="0" w:line="240" w:lineRule="auto"/>
        <w:ind w:left="1074"/>
        <w:jc w:val="both"/>
        <w:rPr>
          <w:rFonts w:asciiTheme="majorHAnsi" w:hAnsiTheme="majorHAnsi"/>
          <w:color w:val="000000" w:themeColor="text1"/>
          <w:lang w:val="en-GB"/>
        </w:rPr>
      </w:pPr>
    </w:p>
    <w:p w:rsidR="00E61C8D" w:rsidRDefault="00E61C8D" w:rsidP="00E61C8D">
      <w:pPr>
        <w:numPr>
          <w:ilvl w:val="0"/>
          <w:numId w:val="1"/>
        </w:numPr>
        <w:spacing w:after="0" w:line="240" w:lineRule="auto"/>
        <w:ind w:left="1074" w:hanging="357"/>
        <w:jc w:val="both"/>
        <w:rPr>
          <w:rFonts w:asciiTheme="majorHAnsi" w:hAnsiTheme="majorHAnsi"/>
          <w:color w:val="000000" w:themeColor="text1"/>
          <w:lang w:val="en-GB"/>
        </w:rPr>
      </w:pPr>
      <w:r w:rsidRPr="002E6045">
        <w:rPr>
          <w:rFonts w:asciiTheme="majorHAnsi" w:hAnsiTheme="majorHAnsi"/>
          <w:color w:val="000000" w:themeColor="text1"/>
          <w:lang w:val="en-GB"/>
        </w:rPr>
        <w:t xml:space="preserve">How many organizations were represented (if applicable)? </w:t>
      </w:r>
    </w:p>
    <w:p w:rsidR="007C1769" w:rsidRDefault="007C1769" w:rsidP="007C1769">
      <w:pPr>
        <w:spacing w:after="0" w:line="240" w:lineRule="auto"/>
        <w:ind w:left="1074"/>
        <w:jc w:val="both"/>
        <w:rPr>
          <w:rFonts w:asciiTheme="majorHAnsi" w:hAnsiTheme="majorHAnsi"/>
          <w:color w:val="000000" w:themeColor="text1"/>
          <w:lang w:val="en-GB"/>
        </w:rPr>
      </w:pPr>
      <w:r w:rsidRPr="007C1769">
        <w:rPr>
          <w:rFonts w:asciiTheme="majorHAnsi" w:hAnsiTheme="majorHAnsi"/>
          <w:b/>
          <w:color w:val="000000" w:themeColor="text1"/>
          <w:lang w:val="en-GB"/>
        </w:rPr>
        <w:t>411</w:t>
      </w:r>
      <w:r>
        <w:rPr>
          <w:rFonts w:asciiTheme="majorHAnsi" w:hAnsiTheme="majorHAnsi"/>
          <w:color w:val="000000" w:themeColor="text1"/>
          <w:lang w:val="en-GB"/>
        </w:rPr>
        <w:t xml:space="preserve"> organisations were represented at </w:t>
      </w:r>
      <w:r w:rsidR="007F1A52">
        <w:rPr>
          <w:rFonts w:asciiTheme="majorHAnsi" w:hAnsiTheme="majorHAnsi"/>
          <w:color w:val="000000" w:themeColor="text1"/>
          <w:lang w:val="en-GB"/>
        </w:rPr>
        <w:t xml:space="preserve">both the conference and workshop. </w:t>
      </w:r>
    </w:p>
    <w:p w:rsidR="007F1A52" w:rsidRPr="002E6045" w:rsidRDefault="007F1A52" w:rsidP="007C1769">
      <w:pPr>
        <w:spacing w:after="0" w:line="240" w:lineRule="auto"/>
        <w:ind w:left="1074"/>
        <w:jc w:val="both"/>
        <w:rPr>
          <w:rFonts w:asciiTheme="majorHAnsi" w:hAnsiTheme="majorHAnsi"/>
          <w:color w:val="000000" w:themeColor="text1"/>
          <w:lang w:val="en-GB"/>
        </w:rPr>
      </w:pPr>
    </w:p>
    <w:p w:rsidR="00E61C8D" w:rsidRDefault="00E61C8D" w:rsidP="00E61C8D">
      <w:pPr>
        <w:numPr>
          <w:ilvl w:val="0"/>
          <w:numId w:val="1"/>
        </w:numPr>
        <w:spacing w:after="0" w:line="240" w:lineRule="auto"/>
        <w:ind w:left="1074" w:hanging="357"/>
        <w:jc w:val="both"/>
        <w:rPr>
          <w:rFonts w:asciiTheme="majorHAnsi" w:hAnsiTheme="majorHAnsi"/>
          <w:color w:val="000000" w:themeColor="text1"/>
          <w:lang w:val="en-GB"/>
        </w:rPr>
      </w:pPr>
      <w:r w:rsidRPr="002E6045">
        <w:rPr>
          <w:rFonts w:asciiTheme="majorHAnsi" w:hAnsiTheme="majorHAnsi"/>
          <w:color w:val="000000" w:themeColor="text1"/>
          <w:lang w:val="en-GB"/>
        </w:rPr>
        <w:t xml:space="preserve">How many organizations were represented by women (if applicable)? </w:t>
      </w:r>
    </w:p>
    <w:p w:rsidR="007F1A52" w:rsidRDefault="00A16108" w:rsidP="007F1A52">
      <w:pPr>
        <w:spacing w:after="0" w:line="240" w:lineRule="auto"/>
        <w:ind w:left="1074"/>
        <w:jc w:val="both"/>
        <w:rPr>
          <w:rFonts w:asciiTheme="majorHAnsi" w:hAnsiTheme="majorHAnsi"/>
          <w:color w:val="000000" w:themeColor="text1"/>
          <w:lang w:val="en-GB"/>
        </w:rPr>
      </w:pPr>
      <w:r w:rsidRPr="00A16108">
        <w:rPr>
          <w:rFonts w:asciiTheme="majorHAnsi" w:hAnsiTheme="majorHAnsi"/>
          <w:b/>
          <w:color w:val="000000" w:themeColor="text1"/>
          <w:lang w:val="en-GB"/>
        </w:rPr>
        <w:t>190</w:t>
      </w:r>
      <w:r>
        <w:rPr>
          <w:rFonts w:asciiTheme="majorHAnsi" w:hAnsiTheme="majorHAnsi"/>
          <w:color w:val="000000" w:themeColor="text1"/>
          <w:lang w:val="en-GB"/>
        </w:rPr>
        <w:t xml:space="preserve"> women were represented. </w:t>
      </w:r>
    </w:p>
    <w:p w:rsidR="00EB0015" w:rsidRPr="002E6045" w:rsidRDefault="00EB0015" w:rsidP="007F1A52">
      <w:pPr>
        <w:spacing w:after="0" w:line="240" w:lineRule="auto"/>
        <w:ind w:left="1074"/>
        <w:jc w:val="both"/>
        <w:rPr>
          <w:rFonts w:asciiTheme="majorHAnsi" w:hAnsiTheme="majorHAnsi"/>
          <w:color w:val="000000" w:themeColor="text1"/>
          <w:lang w:val="en-GB"/>
        </w:rPr>
      </w:pPr>
    </w:p>
    <w:p w:rsidR="00E61C8D" w:rsidRDefault="00E61C8D" w:rsidP="00E61C8D">
      <w:pPr>
        <w:numPr>
          <w:ilvl w:val="0"/>
          <w:numId w:val="1"/>
        </w:numPr>
        <w:spacing w:after="0" w:line="240" w:lineRule="auto"/>
        <w:ind w:left="1074" w:hanging="357"/>
        <w:jc w:val="both"/>
        <w:rPr>
          <w:rFonts w:asciiTheme="majorHAnsi" w:hAnsiTheme="majorHAnsi"/>
          <w:color w:val="000000" w:themeColor="text1"/>
          <w:lang w:val="en-GB"/>
        </w:rPr>
      </w:pPr>
      <w:r w:rsidRPr="002E6045">
        <w:rPr>
          <w:rFonts w:asciiTheme="majorHAnsi" w:hAnsiTheme="majorHAnsi"/>
          <w:color w:val="000000" w:themeColor="text1"/>
          <w:lang w:val="en-GB"/>
        </w:rPr>
        <w:t xml:space="preserve">How many organizations had a gender-oriented focus, a gender component, or women as the majority of their membership base and/or staff (if applicable)? </w:t>
      </w:r>
    </w:p>
    <w:p w:rsidR="00EB0015" w:rsidRPr="002E6045" w:rsidRDefault="00EB0015" w:rsidP="00EB0015">
      <w:pPr>
        <w:spacing w:after="0" w:line="240" w:lineRule="auto"/>
        <w:ind w:left="1074"/>
        <w:jc w:val="both"/>
        <w:rPr>
          <w:rFonts w:asciiTheme="majorHAnsi" w:hAnsiTheme="majorHAnsi"/>
          <w:color w:val="000000" w:themeColor="text1"/>
          <w:lang w:val="en-GB"/>
        </w:rPr>
      </w:pPr>
    </w:p>
    <w:p w:rsidR="00E61C8D" w:rsidRDefault="00E61C8D" w:rsidP="00A06644">
      <w:pPr>
        <w:numPr>
          <w:ilvl w:val="0"/>
          <w:numId w:val="1"/>
        </w:numPr>
        <w:spacing w:after="0" w:line="240" w:lineRule="auto"/>
        <w:ind w:left="1074" w:hanging="357"/>
        <w:jc w:val="both"/>
        <w:rPr>
          <w:rFonts w:asciiTheme="majorHAnsi" w:hAnsiTheme="majorHAnsi"/>
          <w:color w:val="000000" w:themeColor="text1"/>
          <w:lang w:val="en-GB"/>
        </w:rPr>
      </w:pPr>
      <w:r w:rsidRPr="002E6045">
        <w:rPr>
          <w:rFonts w:asciiTheme="majorHAnsi" w:hAnsiTheme="majorHAnsi"/>
          <w:color w:val="000000" w:themeColor="text1"/>
          <w:lang w:val="en-GB"/>
        </w:rPr>
        <w:t>How many organizations had a focus on other marginalized constituencies (for example, indigenous communities, linguistic minorities, migrants/refugees, persons with disabilities, LGBTI individuals)?</w:t>
      </w:r>
    </w:p>
    <w:p w:rsidR="00575195" w:rsidRDefault="00575195" w:rsidP="00A06644">
      <w:pPr>
        <w:tabs>
          <w:tab w:val="left" w:pos="1880"/>
        </w:tabs>
        <w:spacing w:after="0" w:line="240" w:lineRule="auto"/>
        <w:jc w:val="both"/>
        <w:rPr>
          <w:rFonts w:asciiTheme="majorHAnsi" w:hAnsiTheme="majorHAnsi"/>
          <w:color w:val="000000" w:themeColor="text1"/>
          <w:lang w:val="en-GB"/>
        </w:rPr>
      </w:pPr>
      <w:r>
        <w:rPr>
          <w:rFonts w:asciiTheme="majorHAnsi" w:hAnsiTheme="majorHAnsi"/>
          <w:color w:val="000000" w:themeColor="text1"/>
          <w:lang w:val="en-GB"/>
        </w:rPr>
        <w:tab/>
      </w:r>
    </w:p>
    <w:p w:rsidR="00A16108" w:rsidRDefault="00575195" w:rsidP="00A06644">
      <w:pPr>
        <w:tabs>
          <w:tab w:val="left" w:pos="1880"/>
        </w:tabs>
        <w:spacing w:after="0" w:line="240" w:lineRule="auto"/>
        <w:ind w:left="1074"/>
        <w:jc w:val="both"/>
        <w:rPr>
          <w:rFonts w:asciiTheme="majorHAnsi" w:hAnsiTheme="majorHAnsi"/>
          <w:color w:val="000000" w:themeColor="text1"/>
          <w:lang w:val="en-GB"/>
        </w:rPr>
      </w:pPr>
      <w:r w:rsidRPr="00575195">
        <w:rPr>
          <w:rFonts w:asciiTheme="majorHAnsi" w:hAnsiTheme="majorHAnsi"/>
          <w:b/>
          <w:color w:val="000000" w:themeColor="text1"/>
          <w:lang w:val="en-GB"/>
        </w:rPr>
        <w:t>76</w:t>
      </w:r>
      <w:r>
        <w:rPr>
          <w:rFonts w:asciiTheme="majorHAnsi" w:hAnsiTheme="majorHAnsi"/>
          <w:color w:val="000000" w:themeColor="text1"/>
          <w:lang w:val="en-GB"/>
        </w:rPr>
        <w:t xml:space="preserve"> organisations</w:t>
      </w:r>
      <w:r w:rsidR="00A147EE">
        <w:rPr>
          <w:rFonts w:asciiTheme="majorHAnsi" w:hAnsiTheme="majorHAnsi"/>
          <w:color w:val="000000" w:themeColor="text1"/>
          <w:lang w:val="en-GB"/>
        </w:rPr>
        <w:t xml:space="preserve">- </w:t>
      </w:r>
      <w:r>
        <w:rPr>
          <w:rFonts w:asciiTheme="majorHAnsi" w:hAnsiTheme="majorHAnsi"/>
          <w:color w:val="000000" w:themeColor="text1"/>
          <w:lang w:val="en-GB"/>
        </w:rPr>
        <w:t>participants from both workshop</w:t>
      </w:r>
      <w:r w:rsidR="007A1CC9">
        <w:rPr>
          <w:rFonts w:asciiTheme="majorHAnsi" w:hAnsiTheme="majorHAnsi"/>
          <w:color w:val="000000" w:themeColor="text1"/>
          <w:lang w:val="en-GB"/>
        </w:rPr>
        <w:t xml:space="preserve"> (</w:t>
      </w:r>
      <w:r w:rsidR="007A1CC9" w:rsidRPr="007A1CC9">
        <w:rPr>
          <w:rFonts w:asciiTheme="majorHAnsi" w:hAnsiTheme="majorHAnsi"/>
          <w:b/>
          <w:color w:val="000000" w:themeColor="text1"/>
          <w:lang w:val="en-GB"/>
        </w:rPr>
        <w:t>31</w:t>
      </w:r>
      <w:r w:rsidR="007A1CC9">
        <w:rPr>
          <w:rFonts w:asciiTheme="majorHAnsi" w:hAnsiTheme="majorHAnsi"/>
          <w:color w:val="000000" w:themeColor="text1"/>
          <w:lang w:val="en-GB"/>
        </w:rPr>
        <w:t>)</w:t>
      </w:r>
      <w:r>
        <w:rPr>
          <w:rFonts w:asciiTheme="majorHAnsi" w:hAnsiTheme="majorHAnsi"/>
          <w:color w:val="000000" w:themeColor="text1"/>
          <w:lang w:val="en-GB"/>
        </w:rPr>
        <w:t xml:space="preserve"> and conference</w:t>
      </w:r>
      <w:r w:rsidR="007A1CC9">
        <w:rPr>
          <w:rFonts w:asciiTheme="majorHAnsi" w:hAnsiTheme="majorHAnsi"/>
          <w:color w:val="000000" w:themeColor="text1"/>
          <w:lang w:val="en-GB"/>
        </w:rPr>
        <w:t xml:space="preserve"> (</w:t>
      </w:r>
      <w:r w:rsidR="007A1CC9" w:rsidRPr="007A1CC9">
        <w:rPr>
          <w:rFonts w:asciiTheme="majorHAnsi" w:hAnsiTheme="majorHAnsi"/>
          <w:b/>
          <w:color w:val="000000" w:themeColor="text1"/>
          <w:lang w:val="en-GB"/>
        </w:rPr>
        <w:t>45</w:t>
      </w:r>
      <w:r w:rsidRPr="007A1CC9">
        <w:rPr>
          <w:rFonts w:asciiTheme="majorHAnsi" w:hAnsiTheme="majorHAnsi"/>
          <w:b/>
          <w:color w:val="000000" w:themeColor="text1"/>
          <w:lang w:val="en-GB"/>
        </w:rPr>
        <w:t>)</w:t>
      </w:r>
      <w:r>
        <w:rPr>
          <w:rFonts w:asciiTheme="majorHAnsi" w:hAnsiTheme="majorHAnsi"/>
          <w:color w:val="000000" w:themeColor="text1"/>
          <w:lang w:val="en-GB"/>
        </w:rPr>
        <w:t xml:space="preserve"> work around disabilities related issues. </w:t>
      </w:r>
    </w:p>
    <w:p w:rsidR="00EB0015" w:rsidRPr="002E6045" w:rsidRDefault="00EB0015" w:rsidP="00EB0015">
      <w:pPr>
        <w:spacing w:after="0" w:line="240" w:lineRule="auto"/>
        <w:ind w:left="1074"/>
        <w:jc w:val="both"/>
        <w:rPr>
          <w:rFonts w:asciiTheme="majorHAnsi" w:hAnsiTheme="majorHAnsi"/>
          <w:color w:val="000000" w:themeColor="text1"/>
          <w:lang w:val="en-GB"/>
        </w:rPr>
      </w:pPr>
    </w:p>
    <w:p w:rsidR="00E61C8D" w:rsidRPr="002E6045" w:rsidRDefault="00E61C8D" w:rsidP="00E61C8D">
      <w:pPr>
        <w:numPr>
          <w:ilvl w:val="0"/>
          <w:numId w:val="1"/>
        </w:numPr>
        <w:spacing w:after="0" w:line="240" w:lineRule="auto"/>
        <w:ind w:left="1074" w:hanging="357"/>
        <w:jc w:val="both"/>
        <w:rPr>
          <w:rFonts w:asciiTheme="majorHAnsi" w:hAnsiTheme="majorHAnsi"/>
          <w:color w:val="000000" w:themeColor="text1"/>
          <w:lang w:val="en-GB"/>
        </w:rPr>
      </w:pPr>
      <w:r w:rsidRPr="002E6045">
        <w:rPr>
          <w:rFonts w:asciiTheme="majorHAnsi" w:hAnsiTheme="majorHAnsi"/>
          <w:color w:val="000000" w:themeColor="text1"/>
          <w:lang w:val="en-GB"/>
        </w:rPr>
        <w:t xml:space="preserve">Were there obvious differences between the frequency of inputs between men and women?  </w:t>
      </w:r>
    </w:p>
    <w:p w:rsidR="00E61C8D" w:rsidRPr="002E6045" w:rsidRDefault="00E61C8D" w:rsidP="00EB0015">
      <w:pPr>
        <w:ind w:left="1440"/>
        <w:jc w:val="both"/>
        <w:rPr>
          <w:rFonts w:asciiTheme="majorHAnsi" w:hAnsiTheme="majorHAnsi"/>
          <w:color w:val="000000" w:themeColor="text1"/>
          <w:lang w:val="en-GB"/>
        </w:rPr>
      </w:pPr>
      <w:r w:rsidRPr="002E6045">
        <w:rPr>
          <w:rFonts w:ascii="Segoe UI Symbol" w:eastAsia="MS Mincho" w:hAnsi="Segoe UI Symbol" w:cs="Segoe UI Symbol"/>
          <w:color w:val="000000" w:themeColor="text1"/>
          <w:lang w:val="en-GB"/>
        </w:rPr>
        <w:t>☐</w:t>
      </w:r>
      <w:r w:rsidRPr="002E6045">
        <w:rPr>
          <w:rFonts w:asciiTheme="majorHAnsi" w:hAnsiTheme="majorHAnsi"/>
          <w:color w:val="000000" w:themeColor="text1"/>
          <w:lang w:val="en-GB"/>
        </w:rPr>
        <w:t>Yes</w:t>
      </w:r>
      <w:r w:rsidR="00382D2E">
        <w:rPr>
          <w:rFonts w:asciiTheme="majorHAnsi" w:hAnsiTheme="majorHAnsi"/>
          <w:color w:val="000000" w:themeColor="text1"/>
          <w:lang w:val="en-GB"/>
        </w:rPr>
        <w:t xml:space="preserve">. X </w:t>
      </w:r>
      <w:r w:rsidRPr="00EB0015">
        <w:rPr>
          <w:rFonts w:ascii="Segoe UI Symbol" w:eastAsia="MS Mincho" w:hAnsi="Segoe UI Symbol" w:cs="Segoe UI Symbol"/>
          <w:color w:val="FF0000"/>
          <w:u w:val="single"/>
          <w:lang w:val="en-GB"/>
        </w:rPr>
        <w:t>☐</w:t>
      </w:r>
      <w:r w:rsidRPr="00EB0015">
        <w:rPr>
          <w:rFonts w:asciiTheme="majorHAnsi" w:hAnsiTheme="majorHAnsi"/>
          <w:color w:val="FF0000"/>
          <w:u w:val="single"/>
          <w:lang w:val="en-GB"/>
        </w:rPr>
        <w:t>No</w:t>
      </w:r>
    </w:p>
    <w:p w:rsidR="00E61C8D" w:rsidRDefault="00E61C8D" w:rsidP="00E61C8D">
      <w:pPr>
        <w:numPr>
          <w:ilvl w:val="0"/>
          <w:numId w:val="1"/>
        </w:numPr>
        <w:spacing w:after="0" w:line="240" w:lineRule="auto"/>
        <w:ind w:left="1074" w:hanging="357"/>
        <w:jc w:val="both"/>
        <w:rPr>
          <w:rFonts w:asciiTheme="majorHAnsi" w:hAnsiTheme="majorHAnsi"/>
          <w:color w:val="000000" w:themeColor="text1"/>
          <w:lang w:val="en-GB"/>
        </w:rPr>
      </w:pPr>
      <w:r w:rsidRPr="002E6045">
        <w:rPr>
          <w:rFonts w:asciiTheme="majorHAnsi" w:hAnsiTheme="majorHAnsi"/>
          <w:color w:val="000000" w:themeColor="text1"/>
          <w:lang w:val="en-GB"/>
        </w:rPr>
        <w:t>If so, which gender (in your opinion) contributed more frequently?  Male / Female</w:t>
      </w:r>
    </w:p>
    <w:p w:rsidR="00A16108" w:rsidRDefault="00A16108" w:rsidP="00A16108">
      <w:pPr>
        <w:spacing w:after="0" w:line="240" w:lineRule="auto"/>
        <w:ind w:left="1074"/>
        <w:jc w:val="both"/>
        <w:rPr>
          <w:rFonts w:asciiTheme="majorHAnsi" w:hAnsiTheme="majorHAnsi"/>
          <w:color w:val="000000" w:themeColor="text1"/>
          <w:lang w:val="en-GB"/>
        </w:rPr>
      </w:pPr>
    </w:p>
    <w:p w:rsidR="00382D2E" w:rsidRDefault="006D092C" w:rsidP="00A16108">
      <w:pPr>
        <w:spacing w:after="0" w:line="240" w:lineRule="auto"/>
        <w:ind w:left="1074"/>
        <w:jc w:val="both"/>
        <w:rPr>
          <w:rFonts w:asciiTheme="majorHAnsi" w:hAnsiTheme="majorHAnsi"/>
          <w:color w:val="000000" w:themeColor="text1"/>
          <w:lang w:val="en-GB"/>
        </w:rPr>
      </w:pPr>
      <w:r>
        <w:rPr>
          <w:rFonts w:asciiTheme="majorHAnsi" w:hAnsiTheme="majorHAnsi"/>
          <w:color w:val="000000" w:themeColor="text1"/>
          <w:lang w:val="en-GB"/>
        </w:rPr>
        <w:t>This might not be unconnected with the fact that there are more female than male</w:t>
      </w:r>
      <w:r w:rsidR="00C217B6">
        <w:rPr>
          <w:rFonts w:asciiTheme="majorHAnsi" w:hAnsiTheme="majorHAnsi"/>
          <w:color w:val="000000" w:themeColor="text1"/>
          <w:lang w:val="en-GB"/>
        </w:rPr>
        <w:t xml:space="preserve"> working</w:t>
      </w:r>
      <w:r>
        <w:rPr>
          <w:rFonts w:asciiTheme="majorHAnsi" w:hAnsiTheme="majorHAnsi"/>
          <w:color w:val="000000" w:themeColor="text1"/>
          <w:lang w:val="en-GB"/>
        </w:rPr>
        <w:t xml:space="preserve"> in the Nigerian nonprofit sector space. </w:t>
      </w:r>
    </w:p>
    <w:p w:rsidR="006D092C" w:rsidRPr="002E6045" w:rsidRDefault="006D092C" w:rsidP="00A16108">
      <w:pPr>
        <w:spacing w:after="0" w:line="240" w:lineRule="auto"/>
        <w:ind w:left="1074"/>
        <w:jc w:val="both"/>
        <w:rPr>
          <w:rFonts w:asciiTheme="majorHAnsi" w:hAnsiTheme="majorHAnsi"/>
          <w:color w:val="000000" w:themeColor="text1"/>
          <w:lang w:val="en-GB"/>
        </w:rPr>
      </w:pPr>
    </w:p>
    <w:p w:rsidR="00E61C8D" w:rsidRPr="00A6585D" w:rsidRDefault="00E61C8D" w:rsidP="00E61C8D">
      <w:pPr>
        <w:numPr>
          <w:ilvl w:val="0"/>
          <w:numId w:val="1"/>
        </w:numPr>
        <w:spacing w:after="0" w:line="240" w:lineRule="auto"/>
        <w:ind w:left="1074" w:hanging="357"/>
        <w:jc w:val="both"/>
        <w:rPr>
          <w:rFonts w:asciiTheme="majorHAnsi" w:hAnsiTheme="majorHAnsi"/>
          <w:color w:val="000000" w:themeColor="text1"/>
          <w:lang w:val="en-GB"/>
        </w:rPr>
      </w:pPr>
      <w:r w:rsidRPr="002E6045">
        <w:rPr>
          <w:rFonts w:asciiTheme="majorHAnsi" w:hAnsiTheme="majorHAnsi"/>
          <w:color w:val="000000" w:themeColor="text1"/>
          <w:lang w:val="en-GB"/>
        </w:rPr>
        <w:t>What issues were raised that have gender implications or implications for other marginalized groups?</w:t>
      </w:r>
    </w:p>
    <w:p w:rsidR="00184E0B" w:rsidRDefault="00184E0B" w:rsidP="00A6585D">
      <w:pPr>
        <w:ind w:left="1074"/>
      </w:pPr>
    </w:p>
    <w:p w:rsidR="00A6585D" w:rsidRDefault="00A6585D" w:rsidP="00A6585D">
      <w:pPr>
        <w:ind w:left="1074"/>
      </w:pPr>
      <w:r>
        <w:t xml:space="preserve">None. </w:t>
      </w:r>
    </w:p>
    <w:sectPr w:rsidR="00A6585D" w:rsidSect="00184E0B">
      <w:footerReference w:type="default" r:id="rId24"/>
      <w:pgSz w:w="12240" w:h="15840"/>
      <w:pgMar w:top="1440" w:right="1080" w:bottom="144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142F" w:rsidRDefault="0057142F" w:rsidP="00FC3933">
      <w:pPr>
        <w:spacing w:after="0" w:line="240" w:lineRule="auto"/>
      </w:pPr>
      <w:r>
        <w:separator/>
      </w:r>
    </w:p>
  </w:endnote>
  <w:endnote w:type="continuationSeparator" w:id="1">
    <w:p w:rsidR="0057142F" w:rsidRDefault="0057142F" w:rsidP="00FC393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9298808"/>
      <w:docPartObj>
        <w:docPartGallery w:val="Page Numbers (Bottom of Page)"/>
        <w:docPartUnique/>
      </w:docPartObj>
    </w:sdtPr>
    <w:sdtEndPr>
      <w:rPr>
        <w:noProof/>
      </w:rPr>
    </w:sdtEndPr>
    <w:sdtContent>
      <w:p w:rsidR="00FC3933" w:rsidRDefault="00B355B6">
        <w:pPr>
          <w:pStyle w:val="Footer"/>
          <w:jc w:val="center"/>
        </w:pPr>
        <w:r>
          <w:fldChar w:fldCharType="begin"/>
        </w:r>
        <w:r w:rsidR="00FC3933">
          <w:instrText xml:space="preserve"> PAGE   \* MERGEFORMAT </w:instrText>
        </w:r>
        <w:r>
          <w:fldChar w:fldCharType="separate"/>
        </w:r>
        <w:r w:rsidR="00B272BC">
          <w:rPr>
            <w:noProof/>
          </w:rPr>
          <w:t>2</w:t>
        </w:r>
        <w:r>
          <w:rPr>
            <w:noProof/>
          </w:rPr>
          <w:fldChar w:fldCharType="end"/>
        </w:r>
      </w:p>
    </w:sdtContent>
  </w:sdt>
  <w:p w:rsidR="00FC3933" w:rsidRDefault="00FC393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142F" w:rsidRDefault="0057142F" w:rsidP="00FC3933">
      <w:pPr>
        <w:spacing w:after="0" w:line="240" w:lineRule="auto"/>
      </w:pPr>
      <w:r>
        <w:separator/>
      </w:r>
    </w:p>
  </w:footnote>
  <w:footnote w:type="continuationSeparator" w:id="1">
    <w:p w:rsidR="0057142F" w:rsidRDefault="0057142F" w:rsidP="00FC393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96304"/>
    <w:multiLevelType w:val="hybridMultilevel"/>
    <w:tmpl w:val="F43AD72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nsid w:val="10D32C95"/>
    <w:multiLevelType w:val="hybridMultilevel"/>
    <w:tmpl w:val="33FC917C"/>
    <w:lvl w:ilvl="0" w:tplc="1C090005">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2">
    <w:nsid w:val="15D30313"/>
    <w:multiLevelType w:val="hybridMultilevel"/>
    <w:tmpl w:val="3D148610"/>
    <w:lvl w:ilvl="0" w:tplc="55286104">
      <w:start w:val="2"/>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82555BD"/>
    <w:multiLevelType w:val="hybridMultilevel"/>
    <w:tmpl w:val="C88A080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BE47ACA"/>
    <w:multiLevelType w:val="hybridMultilevel"/>
    <w:tmpl w:val="E06073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4FF65230"/>
    <w:multiLevelType w:val="hybridMultilevel"/>
    <w:tmpl w:val="2D649D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46853FB"/>
    <w:multiLevelType w:val="hybridMultilevel"/>
    <w:tmpl w:val="BE58D17A"/>
    <w:lvl w:ilvl="0" w:tplc="45F2D960">
      <w:numFmt w:val="bullet"/>
      <w:lvlText w:val=""/>
      <w:lvlJc w:val="left"/>
      <w:pPr>
        <w:ind w:left="720" w:hanging="360"/>
      </w:pPr>
      <w:rPr>
        <w:rFonts w:ascii="Symbol" w:eastAsiaTheme="minorHAnsi"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nsid w:val="62D01724"/>
    <w:multiLevelType w:val="hybridMultilevel"/>
    <w:tmpl w:val="CAD28BCC"/>
    <w:lvl w:ilvl="0" w:tplc="503C805C">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9411053"/>
    <w:multiLevelType w:val="hybridMultilevel"/>
    <w:tmpl w:val="C85CFAD6"/>
    <w:lvl w:ilvl="0" w:tplc="40706BA2">
      <w:start w:val="4"/>
      <w:numFmt w:val="bullet"/>
      <w:lvlText w:val="-"/>
      <w:lvlJc w:val="left"/>
      <w:pPr>
        <w:ind w:left="1800" w:hanging="360"/>
      </w:pPr>
      <w:rPr>
        <w:rFonts w:ascii="Calibri Light" w:eastAsiaTheme="minorHAnsi" w:hAnsi="Calibri Light" w:cs="Calibri Light"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
  </w:num>
  <w:num w:numId="2">
    <w:abstractNumId w:val="6"/>
  </w:num>
  <w:num w:numId="3">
    <w:abstractNumId w:val="3"/>
  </w:num>
  <w:num w:numId="4">
    <w:abstractNumId w:val="7"/>
  </w:num>
  <w:num w:numId="5">
    <w:abstractNumId w:val="2"/>
  </w:num>
  <w:num w:numId="6">
    <w:abstractNumId w:val="4"/>
  </w:num>
  <w:num w:numId="7">
    <w:abstractNumId w:val="8"/>
  </w:num>
  <w:num w:numId="8">
    <w:abstractNumId w:val="5"/>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E61C8D"/>
    <w:rsid w:val="00013A4A"/>
    <w:rsid w:val="000207AC"/>
    <w:rsid w:val="00022ECE"/>
    <w:rsid w:val="00040BE0"/>
    <w:rsid w:val="000424BF"/>
    <w:rsid w:val="00046692"/>
    <w:rsid w:val="00071979"/>
    <w:rsid w:val="00074765"/>
    <w:rsid w:val="000813A2"/>
    <w:rsid w:val="000933AE"/>
    <w:rsid w:val="000935A0"/>
    <w:rsid w:val="00096DC0"/>
    <w:rsid w:val="000B040A"/>
    <w:rsid w:val="000B07BF"/>
    <w:rsid w:val="000B2797"/>
    <w:rsid w:val="000D0FCB"/>
    <w:rsid w:val="000F2566"/>
    <w:rsid w:val="000F34DB"/>
    <w:rsid w:val="000F5A5D"/>
    <w:rsid w:val="00102EE7"/>
    <w:rsid w:val="00110C2D"/>
    <w:rsid w:val="001118DF"/>
    <w:rsid w:val="0011572D"/>
    <w:rsid w:val="0012423E"/>
    <w:rsid w:val="001347E9"/>
    <w:rsid w:val="00134E4F"/>
    <w:rsid w:val="001353D4"/>
    <w:rsid w:val="00136CA0"/>
    <w:rsid w:val="0014175F"/>
    <w:rsid w:val="00163045"/>
    <w:rsid w:val="001669DE"/>
    <w:rsid w:val="001805EA"/>
    <w:rsid w:val="00182532"/>
    <w:rsid w:val="0018348D"/>
    <w:rsid w:val="00184E0B"/>
    <w:rsid w:val="00194579"/>
    <w:rsid w:val="001A2CEC"/>
    <w:rsid w:val="001A2DD3"/>
    <w:rsid w:val="001A7C75"/>
    <w:rsid w:val="001C3A66"/>
    <w:rsid w:val="001D321D"/>
    <w:rsid w:val="001F1FEF"/>
    <w:rsid w:val="002119BF"/>
    <w:rsid w:val="00226ABD"/>
    <w:rsid w:val="0023195C"/>
    <w:rsid w:val="00252760"/>
    <w:rsid w:val="00265439"/>
    <w:rsid w:val="00270397"/>
    <w:rsid w:val="00285D8D"/>
    <w:rsid w:val="002919D9"/>
    <w:rsid w:val="002965D3"/>
    <w:rsid w:val="00297B54"/>
    <w:rsid w:val="002A434A"/>
    <w:rsid w:val="002A43F4"/>
    <w:rsid w:val="002B5721"/>
    <w:rsid w:val="002B7641"/>
    <w:rsid w:val="002C1F82"/>
    <w:rsid w:val="002C69B0"/>
    <w:rsid w:val="002D7E8D"/>
    <w:rsid w:val="002E394C"/>
    <w:rsid w:val="002E7235"/>
    <w:rsid w:val="002F008D"/>
    <w:rsid w:val="002F7F79"/>
    <w:rsid w:val="003110C8"/>
    <w:rsid w:val="00314B58"/>
    <w:rsid w:val="0033625A"/>
    <w:rsid w:val="00352CC9"/>
    <w:rsid w:val="0036520F"/>
    <w:rsid w:val="0038016A"/>
    <w:rsid w:val="00382D2E"/>
    <w:rsid w:val="00386CF8"/>
    <w:rsid w:val="003A4A2A"/>
    <w:rsid w:val="003A4E15"/>
    <w:rsid w:val="003B454F"/>
    <w:rsid w:val="003B4CCD"/>
    <w:rsid w:val="003C0E78"/>
    <w:rsid w:val="003C1ABD"/>
    <w:rsid w:val="003C44D2"/>
    <w:rsid w:val="003D38EA"/>
    <w:rsid w:val="00414D3C"/>
    <w:rsid w:val="0042675A"/>
    <w:rsid w:val="00447F34"/>
    <w:rsid w:val="00467A6D"/>
    <w:rsid w:val="00477B1F"/>
    <w:rsid w:val="004808E4"/>
    <w:rsid w:val="004951A7"/>
    <w:rsid w:val="004A4AEA"/>
    <w:rsid w:val="004D456A"/>
    <w:rsid w:val="004D53F0"/>
    <w:rsid w:val="004D62CC"/>
    <w:rsid w:val="004E1545"/>
    <w:rsid w:val="004E35CF"/>
    <w:rsid w:val="004E4761"/>
    <w:rsid w:val="00502B32"/>
    <w:rsid w:val="00502FB0"/>
    <w:rsid w:val="0051421C"/>
    <w:rsid w:val="00520209"/>
    <w:rsid w:val="00541694"/>
    <w:rsid w:val="0055754F"/>
    <w:rsid w:val="00564A73"/>
    <w:rsid w:val="00564A93"/>
    <w:rsid w:val="00565345"/>
    <w:rsid w:val="0057142F"/>
    <w:rsid w:val="00575195"/>
    <w:rsid w:val="005B2C9B"/>
    <w:rsid w:val="005C693A"/>
    <w:rsid w:val="005D19F5"/>
    <w:rsid w:val="005D7E88"/>
    <w:rsid w:val="006039CE"/>
    <w:rsid w:val="00603C44"/>
    <w:rsid w:val="00605AA8"/>
    <w:rsid w:val="00610420"/>
    <w:rsid w:val="00612C95"/>
    <w:rsid w:val="00622DE6"/>
    <w:rsid w:val="00626ED5"/>
    <w:rsid w:val="0062717F"/>
    <w:rsid w:val="00643093"/>
    <w:rsid w:val="006463BB"/>
    <w:rsid w:val="006503DE"/>
    <w:rsid w:val="006521CA"/>
    <w:rsid w:val="00672ACB"/>
    <w:rsid w:val="00676B52"/>
    <w:rsid w:val="00677144"/>
    <w:rsid w:val="006858EF"/>
    <w:rsid w:val="00692CA4"/>
    <w:rsid w:val="00695BD8"/>
    <w:rsid w:val="006A77FC"/>
    <w:rsid w:val="006B5B7A"/>
    <w:rsid w:val="006D092C"/>
    <w:rsid w:val="006D0D3B"/>
    <w:rsid w:val="006E38B9"/>
    <w:rsid w:val="00727667"/>
    <w:rsid w:val="007442C1"/>
    <w:rsid w:val="007666EA"/>
    <w:rsid w:val="007711D8"/>
    <w:rsid w:val="00773069"/>
    <w:rsid w:val="00787378"/>
    <w:rsid w:val="007A1CC9"/>
    <w:rsid w:val="007B371E"/>
    <w:rsid w:val="007C1769"/>
    <w:rsid w:val="007E5EAA"/>
    <w:rsid w:val="007E64B5"/>
    <w:rsid w:val="007F083F"/>
    <w:rsid w:val="007F100A"/>
    <w:rsid w:val="007F1A52"/>
    <w:rsid w:val="007F5553"/>
    <w:rsid w:val="00805266"/>
    <w:rsid w:val="00825166"/>
    <w:rsid w:val="00833C27"/>
    <w:rsid w:val="00846DA8"/>
    <w:rsid w:val="00857E64"/>
    <w:rsid w:val="00875D21"/>
    <w:rsid w:val="00877B35"/>
    <w:rsid w:val="008920E4"/>
    <w:rsid w:val="008A0E49"/>
    <w:rsid w:val="008B2347"/>
    <w:rsid w:val="008B4522"/>
    <w:rsid w:val="008F6299"/>
    <w:rsid w:val="009011DD"/>
    <w:rsid w:val="00905022"/>
    <w:rsid w:val="0091097B"/>
    <w:rsid w:val="00911DAD"/>
    <w:rsid w:val="009250AC"/>
    <w:rsid w:val="009253A3"/>
    <w:rsid w:val="00925EC3"/>
    <w:rsid w:val="0093219B"/>
    <w:rsid w:val="00935177"/>
    <w:rsid w:val="0094373F"/>
    <w:rsid w:val="009453E6"/>
    <w:rsid w:val="00971416"/>
    <w:rsid w:val="00995915"/>
    <w:rsid w:val="009B13C5"/>
    <w:rsid w:val="009E3234"/>
    <w:rsid w:val="00A0093C"/>
    <w:rsid w:val="00A06644"/>
    <w:rsid w:val="00A10BE0"/>
    <w:rsid w:val="00A10C65"/>
    <w:rsid w:val="00A147EE"/>
    <w:rsid w:val="00A16108"/>
    <w:rsid w:val="00A161BF"/>
    <w:rsid w:val="00A20C32"/>
    <w:rsid w:val="00A25CFD"/>
    <w:rsid w:val="00A37027"/>
    <w:rsid w:val="00A37509"/>
    <w:rsid w:val="00A41B36"/>
    <w:rsid w:val="00A47EFA"/>
    <w:rsid w:val="00A53607"/>
    <w:rsid w:val="00A63369"/>
    <w:rsid w:val="00A65233"/>
    <w:rsid w:val="00A6585D"/>
    <w:rsid w:val="00A819A0"/>
    <w:rsid w:val="00A82579"/>
    <w:rsid w:val="00AB5707"/>
    <w:rsid w:val="00AC0A62"/>
    <w:rsid w:val="00AC5D53"/>
    <w:rsid w:val="00AC7333"/>
    <w:rsid w:val="00AF0E15"/>
    <w:rsid w:val="00AF4858"/>
    <w:rsid w:val="00B106C9"/>
    <w:rsid w:val="00B13593"/>
    <w:rsid w:val="00B21C0B"/>
    <w:rsid w:val="00B25F7E"/>
    <w:rsid w:val="00B262BD"/>
    <w:rsid w:val="00B272BC"/>
    <w:rsid w:val="00B30167"/>
    <w:rsid w:val="00B331C8"/>
    <w:rsid w:val="00B355B6"/>
    <w:rsid w:val="00B47E41"/>
    <w:rsid w:val="00B57C70"/>
    <w:rsid w:val="00B62B5E"/>
    <w:rsid w:val="00B7565A"/>
    <w:rsid w:val="00B77EDA"/>
    <w:rsid w:val="00B96A01"/>
    <w:rsid w:val="00BA17E9"/>
    <w:rsid w:val="00BB267C"/>
    <w:rsid w:val="00BB2B55"/>
    <w:rsid w:val="00BB341E"/>
    <w:rsid w:val="00BD2EB5"/>
    <w:rsid w:val="00BF03EB"/>
    <w:rsid w:val="00BF46CC"/>
    <w:rsid w:val="00C217B6"/>
    <w:rsid w:val="00C35141"/>
    <w:rsid w:val="00C435C2"/>
    <w:rsid w:val="00C51E9C"/>
    <w:rsid w:val="00C923F1"/>
    <w:rsid w:val="00C97F9C"/>
    <w:rsid w:val="00CA2C5C"/>
    <w:rsid w:val="00CB6256"/>
    <w:rsid w:val="00CC45B8"/>
    <w:rsid w:val="00CE0B62"/>
    <w:rsid w:val="00D1027A"/>
    <w:rsid w:val="00D20775"/>
    <w:rsid w:val="00D25843"/>
    <w:rsid w:val="00D37392"/>
    <w:rsid w:val="00D60B6C"/>
    <w:rsid w:val="00D63744"/>
    <w:rsid w:val="00DA59F5"/>
    <w:rsid w:val="00DB187D"/>
    <w:rsid w:val="00DC36F0"/>
    <w:rsid w:val="00DD1E88"/>
    <w:rsid w:val="00DD61C7"/>
    <w:rsid w:val="00DF15A8"/>
    <w:rsid w:val="00DF53ED"/>
    <w:rsid w:val="00E01464"/>
    <w:rsid w:val="00E052B6"/>
    <w:rsid w:val="00E10B01"/>
    <w:rsid w:val="00E139CB"/>
    <w:rsid w:val="00E27EBC"/>
    <w:rsid w:val="00E36137"/>
    <w:rsid w:val="00E422AA"/>
    <w:rsid w:val="00E50221"/>
    <w:rsid w:val="00E5353D"/>
    <w:rsid w:val="00E53C20"/>
    <w:rsid w:val="00E61C8D"/>
    <w:rsid w:val="00E703E5"/>
    <w:rsid w:val="00E70D82"/>
    <w:rsid w:val="00E74422"/>
    <w:rsid w:val="00E75C3A"/>
    <w:rsid w:val="00E83EDF"/>
    <w:rsid w:val="00E83F3E"/>
    <w:rsid w:val="00E97560"/>
    <w:rsid w:val="00EB0015"/>
    <w:rsid w:val="00EB25BB"/>
    <w:rsid w:val="00EB67B3"/>
    <w:rsid w:val="00EB6A88"/>
    <w:rsid w:val="00ED4ED6"/>
    <w:rsid w:val="00EE277F"/>
    <w:rsid w:val="00EE7EDD"/>
    <w:rsid w:val="00EF2C1A"/>
    <w:rsid w:val="00EF3DAB"/>
    <w:rsid w:val="00EF6C87"/>
    <w:rsid w:val="00F01763"/>
    <w:rsid w:val="00F05161"/>
    <w:rsid w:val="00F20B40"/>
    <w:rsid w:val="00F21973"/>
    <w:rsid w:val="00F22999"/>
    <w:rsid w:val="00F230F2"/>
    <w:rsid w:val="00F27B36"/>
    <w:rsid w:val="00F3358D"/>
    <w:rsid w:val="00F448F9"/>
    <w:rsid w:val="00F47E61"/>
    <w:rsid w:val="00F62DEB"/>
    <w:rsid w:val="00F760E2"/>
    <w:rsid w:val="00F7734B"/>
    <w:rsid w:val="00FB7EA4"/>
    <w:rsid w:val="00FC3933"/>
    <w:rsid w:val="00FD40FA"/>
    <w:rsid w:val="00FD4F2C"/>
    <w:rsid w:val="00FF301C"/>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30F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1C8D"/>
    <w:pPr>
      <w:spacing w:after="0" w:line="240" w:lineRule="auto"/>
      <w:ind w:left="720"/>
    </w:pPr>
    <w:rPr>
      <w:rFonts w:ascii="Calibri" w:hAnsi="Calibri" w:cs="Times New Roman"/>
    </w:rPr>
  </w:style>
  <w:style w:type="character" w:styleId="Hyperlink">
    <w:name w:val="Hyperlink"/>
    <w:basedOn w:val="DefaultParagraphFont"/>
    <w:uiPriority w:val="99"/>
    <w:unhideWhenUsed/>
    <w:rsid w:val="00695BD8"/>
    <w:rPr>
      <w:color w:val="0563C1" w:themeColor="hyperlink"/>
      <w:u w:val="single"/>
    </w:rPr>
  </w:style>
  <w:style w:type="character" w:styleId="FollowedHyperlink">
    <w:name w:val="FollowedHyperlink"/>
    <w:basedOn w:val="DefaultParagraphFont"/>
    <w:uiPriority w:val="99"/>
    <w:semiHidden/>
    <w:unhideWhenUsed/>
    <w:rsid w:val="00A10BE0"/>
    <w:rPr>
      <w:color w:val="954F72" w:themeColor="followedHyperlink"/>
      <w:u w:val="single"/>
    </w:rPr>
  </w:style>
  <w:style w:type="paragraph" w:styleId="Header">
    <w:name w:val="header"/>
    <w:basedOn w:val="Normal"/>
    <w:link w:val="HeaderChar"/>
    <w:uiPriority w:val="99"/>
    <w:unhideWhenUsed/>
    <w:rsid w:val="00FC39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3933"/>
  </w:style>
  <w:style w:type="paragraph" w:styleId="Footer">
    <w:name w:val="footer"/>
    <w:basedOn w:val="Normal"/>
    <w:link w:val="FooterChar"/>
    <w:uiPriority w:val="99"/>
    <w:unhideWhenUsed/>
    <w:rsid w:val="00FC39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3933"/>
  </w:style>
  <w:style w:type="character" w:styleId="CommentReference">
    <w:name w:val="annotation reference"/>
    <w:basedOn w:val="DefaultParagraphFont"/>
    <w:uiPriority w:val="99"/>
    <w:semiHidden/>
    <w:unhideWhenUsed/>
    <w:rsid w:val="007E64B5"/>
    <w:rPr>
      <w:sz w:val="16"/>
      <w:szCs w:val="16"/>
    </w:rPr>
  </w:style>
  <w:style w:type="paragraph" w:styleId="CommentText">
    <w:name w:val="annotation text"/>
    <w:basedOn w:val="Normal"/>
    <w:link w:val="CommentTextChar"/>
    <w:uiPriority w:val="99"/>
    <w:semiHidden/>
    <w:unhideWhenUsed/>
    <w:rsid w:val="007E64B5"/>
    <w:pPr>
      <w:spacing w:line="240" w:lineRule="auto"/>
    </w:pPr>
    <w:rPr>
      <w:sz w:val="20"/>
      <w:szCs w:val="20"/>
    </w:rPr>
  </w:style>
  <w:style w:type="character" w:customStyle="1" w:styleId="CommentTextChar">
    <w:name w:val="Comment Text Char"/>
    <w:basedOn w:val="DefaultParagraphFont"/>
    <w:link w:val="CommentText"/>
    <w:uiPriority w:val="99"/>
    <w:semiHidden/>
    <w:rsid w:val="007E64B5"/>
    <w:rPr>
      <w:sz w:val="20"/>
      <w:szCs w:val="20"/>
    </w:rPr>
  </w:style>
  <w:style w:type="paragraph" w:styleId="CommentSubject">
    <w:name w:val="annotation subject"/>
    <w:basedOn w:val="CommentText"/>
    <w:next w:val="CommentText"/>
    <w:link w:val="CommentSubjectChar"/>
    <w:uiPriority w:val="99"/>
    <w:semiHidden/>
    <w:unhideWhenUsed/>
    <w:rsid w:val="007E64B5"/>
    <w:rPr>
      <w:b/>
      <w:bCs/>
    </w:rPr>
  </w:style>
  <w:style w:type="character" w:customStyle="1" w:styleId="CommentSubjectChar">
    <w:name w:val="Comment Subject Char"/>
    <w:basedOn w:val="CommentTextChar"/>
    <w:link w:val="CommentSubject"/>
    <w:uiPriority w:val="99"/>
    <w:semiHidden/>
    <w:rsid w:val="007E64B5"/>
    <w:rPr>
      <w:b/>
      <w:bCs/>
      <w:sz w:val="20"/>
      <w:szCs w:val="20"/>
    </w:rPr>
  </w:style>
  <w:style w:type="paragraph" w:styleId="BalloonText">
    <w:name w:val="Balloon Text"/>
    <w:basedOn w:val="Normal"/>
    <w:link w:val="BalloonTextChar"/>
    <w:uiPriority w:val="99"/>
    <w:semiHidden/>
    <w:unhideWhenUsed/>
    <w:rsid w:val="007E64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64B5"/>
    <w:rPr>
      <w:rFonts w:ascii="Segoe UI" w:hAnsi="Segoe UI" w:cs="Segoe UI"/>
      <w:sz w:val="18"/>
      <w:szCs w:val="18"/>
    </w:rPr>
  </w:style>
  <w:style w:type="character" w:customStyle="1" w:styleId="UnresolvedMention1">
    <w:name w:val="Unresolved Mention1"/>
    <w:basedOn w:val="DefaultParagraphFont"/>
    <w:uiPriority w:val="99"/>
    <w:semiHidden/>
    <w:unhideWhenUsed/>
    <w:rsid w:val="009253A3"/>
    <w:rPr>
      <w:color w:val="605E5C"/>
      <w:shd w:val="clear" w:color="auto" w:fill="E1DFDD"/>
    </w:rPr>
  </w:style>
  <w:style w:type="character" w:customStyle="1" w:styleId="UnresolvedMention">
    <w:name w:val="Unresolved Mention"/>
    <w:basedOn w:val="DefaultParagraphFont"/>
    <w:uiPriority w:val="99"/>
    <w:semiHidden/>
    <w:unhideWhenUsed/>
    <w:rsid w:val="00A147EE"/>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Me\Downloads\seyi@nnngo.org" TargetMode="External"/><Relationship Id="rId13" Type="http://schemas.openxmlformats.org/officeDocument/2006/relationships/hyperlink" Target="http://bit.ly/2WFxnfa%20" TargetMode="External"/><Relationship Id="rId18" Type="http://schemas.openxmlformats.org/officeDocument/2006/relationships/hyperlink" Target="https://www.geopoll.com/blog/radio-ratings-in-nigeria-may-july-2015/"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nnngo.org/2020-conference-artificial-intelligence-and-the-nigerian-nonprofit-sector-challenges-and" TargetMode="External"/><Relationship Id="rId7" Type="http://schemas.openxmlformats.org/officeDocument/2006/relationships/endnotes" Target="endnotes.xml"/><Relationship Id="rId12" Type="http://schemas.openxmlformats.org/officeDocument/2006/relationships/hyperlink" Target="https://nnngo.org/wp-content/uploads/2020/12/PARLIAMENTARYBRIEF.pdf%20" TargetMode="External"/><Relationship Id="rId17" Type="http://schemas.openxmlformats.org/officeDocument/2006/relationships/hyperlink" Target="https://medialandscapes.org/country/nigeria/media/radio"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atapro.nnngo.org/" TargetMode="External"/><Relationship Id="rId20" Type="http://schemas.openxmlformats.org/officeDocument/2006/relationships/hyperlink" Target="https://knowledge.geopoll.com/nigeria-media-measurement-kgmm-repor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it.ly/3rku4bz"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nnngo.org/privacy-policy/%20%20%20%20%20%20%20%20%20%20%20%20%20%20%20%20%20%20%20%20%20%20%20" TargetMode="External"/><Relationship Id="rId23" Type="http://schemas.openxmlformats.org/officeDocument/2006/relationships/hyperlink" Target="http://bit.ly/3rnZGNE" TargetMode="External"/><Relationship Id="rId10" Type="http://schemas.openxmlformats.org/officeDocument/2006/relationships/hyperlink" Target="https://nnngo.org/enhancing-the-digital-rights-of-nonprofits-in-nigeria/" TargetMode="External"/><Relationship Id="rId19" Type="http://schemas.openxmlformats.org/officeDocument/2006/relationships/hyperlink" Target="https://brandspurng.com/2018/03/02/radio-tv-audience-ratings-wazobia-fm-ray-power-fm-cool-fm-are-the-top-3-radio-stations-in-q4-2017/" TargetMode="External"/><Relationship Id="rId4" Type="http://schemas.openxmlformats.org/officeDocument/2006/relationships/settings" Target="settings.xml"/><Relationship Id="rId9" Type="http://schemas.openxmlformats.org/officeDocument/2006/relationships/hyperlink" Target="https://nnngo.org/report-of-2020-icnl-workshop-on-understanding-how-cyber-digital-laws-and-policies-ai-ml-big-data-and-other-digital-technologies-impact-nonprofits-operations/" TargetMode="External"/><Relationship Id="rId14" Type="http://schemas.openxmlformats.org/officeDocument/2006/relationships/hyperlink" Target="https://nnngo.org/wp-content/uploads/2020/12/Guide-on-data-protection.pdf" TargetMode="External"/><Relationship Id="rId22" Type="http://schemas.openxmlformats.org/officeDocument/2006/relationships/hyperlink" Target="https://nnngo.org/nnngo-hosts-female-led-conference-on-artificial-intelligence-and-its-implications-for-nigerian-civic-spa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6B392A-6BDD-4D21-B735-E70A0BEB56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6</Pages>
  <Words>2597</Words>
  <Characters>14807</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Adeola</dc:creator>
  <cp:keywords/>
  <dc:description/>
  <cp:lastModifiedBy>Chidinma Okpara</cp:lastModifiedBy>
  <cp:revision>9</cp:revision>
  <dcterms:created xsi:type="dcterms:W3CDTF">2020-12-28T15:14:00Z</dcterms:created>
  <dcterms:modified xsi:type="dcterms:W3CDTF">2023-11-28T12:29:00Z</dcterms:modified>
</cp:coreProperties>
</file>